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1" w:rsidRPr="00B50B81" w:rsidRDefault="00B50B81" w:rsidP="00B50B81">
      <w:pPr>
        <w:spacing w:after="0" w:line="240" w:lineRule="auto"/>
        <w:ind w:left="496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0B81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B50B81" w:rsidRDefault="00454423" w:rsidP="00B50B8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B50B81">
        <w:rPr>
          <w:rFonts w:ascii="Times New Roman" w:eastAsia="Times New Roman" w:hAnsi="Times New Roman" w:cs="Times New Roman"/>
          <w:sz w:val="24"/>
          <w:szCs w:val="24"/>
        </w:rPr>
        <w:t xml:space="preserve">okyklos </w:t>
      </w:r>
      <w:r w:rsidR="00B50B81" w:rsidRPr="00B50B81">
        <w:rPr>
          <w:rFonts w:ascii="Times New Roman" w:eastAsia="Times New Roman" w:hAnsi="Times New Roman" w:cs="Times New Roman"/>
          <w:sz w:val="24"/>
          <w:szCs w:val="24"/>
        </w:rPr>
        <w:t xml:space="preserve">direktoriaus </w:t>
      </w:r>
    </w:p>
    <w:p w:rsidR="00B50B81" w:rsidRPr="00B50B81" w:rsidRDefault="00B50B81" w:rsidP="00B50B8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m. rugpjūčio</w:t>
      </w:r>
      <w:r w:rsidR="00B4075F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B81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B50B81" w:rsidRPr="00B50B81" w:rsidRDefault="00B50B81" w:rsidP="00B50B81">
      <w:pPr>
        <w:spacing w:after="0" w:line="240" w:lineRule="auto"/>
        <w:ind w:left="3888" w:firstLine="20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įsakymu Nr. V-</w:t>
      </w:r>
      <w:r w:rsidR="00B77EBB">
        <w:rPr>
          <w:rFonts w:ascii="Times New Roman" w:eastAsia="Times New Roman" w:hAnsi="Times New Roman" w:cs="Times New Roman"/>
          <w:sz w:val="24"/>
          <w:szCs w:val="24"/>
        </w:rPr>
        <w:t>95</w:t>
      </w:r>
    </w:p>
    <w:p w:rsidR="00B50B81" w:rsidRPr="00B50B81" w:rsidRDefault="00B50B81" w:rsidP="00B50B81">
      <w:pPr>
        <w:spacing w:after="0" w:line="240" w:lineRule="auto"/>
        <w:ind w:left="3888" w:firstLine="2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B81" w:rsidRPr="00B50B81" w:rsidRDefault="00B50B81" w:rsidP="00B50B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0B81" w:rsidRPr="00B50B81" w:rsidRDefault="00B50B81" w:rsidP="00B5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0B81">
        <w:rPr>
          <w:rFonts w:ascii="Times New Roman" w:eastAsia="Times New Roman" w:hAnsi="Times New Roman" w:cs="Times New Roman"/>
          <w:b/>
          <w:sz w:val="24"/>
          <w:szCs w:val="24"/>
        </w:rPr>
        <w:t>MOKINIŲ PASIEKIMŲ GERINIMO PRIEMONIŲ PLANAS</w:t>
      </w:r>
    </w:p>
    <w:p w:rsidR="00B50B81" w:rsidRPr="00B50B81" w:rsidRDefault="00B50B81" w:rsidP="00B5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2017–2018</w:t>
      </w:r>
      <w:r w:rsidRPr="00B50B81">
        <w:rPr>
          <w:rFonts w:ascii="Times New Roman" w:eastAsia="Times New Roman" w:hAnsi="Times New Roman" w:cs="Times New Roman"/>
          <w:b/>
          <w:sz w:val="24"/>
          <w:szCs w:val="24"/>
        </w:rPr>
        <w:t xml:space="preserve"> M. M.</w:t>
      </w:r>
    </w:p>
    <w:p w:rsidR="00B50B81" w:rsidRPr="00B50B81" w:rsidRDefault="00B50B81" w:rsidP="00B5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Mokyklos 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direktorius skiria asmenį, atsakingą už mokinių mokymosi pasiekimų gerinimą.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Mokyklos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direktoriaus pavaduotojas ugdymui koordinuoja mokinių mokymosi pasiekimų gerinimo pagalbos teikimo procesą – priimtų sprendimų, įgyvendinamų priemonių savalaikį įgyvendinimą, tų priemonių poveikio analizės vykdymą.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Mokymosi pagalbos mokiniui teikimo proceso dalyviai: mokomųjų dalykų mokytojai, klasės auklėtojai, švietimo pagalbos specialistai, 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 gerovės komisija, mokyklos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administracija, tėvai (globėjai, rūpintojai).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 </w:t>
      </w:r>
      <w:r w:rsidRPr="00B50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Dalykų mokytojų funkcijos: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4.1. identifikuoja mokymosi pagalbos poreikį ir bendradarbiauja su klasės auklėtoju (žodž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iu, per elektroninį dienyną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);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4.2. pamokose koreguoja mokinio mokymąsi, pritaiko užduotis pagal mokinio gebėjimus;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4.3. taiko priemones ir metodikas, atsižvelgdami į mokinių mokymosi stilių, gebėjimus, darbo tempą;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4.4. derina įvairius vertinimo būdus, daugiau dėmesio skiria mokytis padedančiam formuojamajam vertinimui (išmokimo stebėjimas, savalaikis grįžtamasis ryšys, ugdymo turinio pritaikymas);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4.5. pamokų metu organizuoja mokinių pagalbą kitiems mokiniams;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4.6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pagal poreikį kviečia mokinio tėvus (globėjus, rūpintojus) dalyvauti pamokose;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4.7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numatyta tvarka veda trumpalaikes ar ilgalaikes konsultacijas;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4.8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analizuoja panaudotų priemonių veiksmingumą.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 </w:t>
      </w:r>
      <w:r w:rsidRPr="00B50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Klasės auklėtojų funkcijos: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5.1. bendradarbiauja su mokomųjų dalykų mokytojais dėl auklėtinio mokymosi problemų ar mokymosi pagalbos teikimo būdų ir priemonių; 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5.2. išsiaiškina auklėtinio mokymosi pasiekimų gerinimo pagalbos poreikį, tėvų (globėjų, rūpintojų) lūkesčius;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5.3. vykdo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mokinių lankomumo, ir pažangumo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stebėseną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nelankymo prevencijos priemones;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5.4. kartu su auklėtinių tėvais (globėjais, rūpintojais), mokytojais ir auklėtiniu aptaria individualios pažangos tikslus, priemones, pagalbos teikimo galimybes.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 </w:t>
      </w:r>
      <w:r w:rsidRPr="00B50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Švietimo pagalbos specialistų funkcijos:</w:t>
      </w:r>
    </w:p>
    <w:p w:rsidR="00B50B81" w:rsidRPr="00B50B81" w:rsidRDefault="00B50B81" w:rsidP="00B50B81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6.1. teikia pagalbą mokiniams, klasės auklėtojams, tėvams (globėjams, rūpintojams);</w:t>
      </w:r>
    </w:p>
    <w:p w:rsidR="00B50B81" w:rsidRPr="00B50B81" w:rsidRDefault="00B50B81" w:rsidP="00B50B81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6.2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konsultuoja mokinius, klasės auklėtojus, tėvus (globėjus, rūpintojus) jiems aktualiais mokymosi pasiekimų gerinimo ir mokymosi pagalbos teikimo klausimais;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 </w:t>
      </w:r>
      <w:r w:rsidRPr="00B50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Vaiko gerovės komisijos funkcijos:</w:t>
      </w:r>
    </w:p>
    <w:p w:rsidR="00B50B81" w:rsidRPr="00B50B81" w:rsidRDefault="00B50B81" w:rsidP="00B50B81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7.1. svarsto ir organizuoja švietimo pagalbos teikimą, švietimo programų pritaikymą mokiniams, turintiems specialiųjų ugdymosi poreikių;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7.2. analizuoja taikytų mokiniui priemonių ir būdų pasiekimams gerinti veiksmingumą, pagal poreikį kviečia tėvus (globėjus, rūpintojus) ir/ar teikia rekomendacijas mokytojams, klasės auklėtojams dėl proceso koregavimo;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7.3. vykdo su mokymosi pasiekimų gerinimu susijusius tyrimus.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8. </w:t>
      </w:r>
      <w:r w:rsidRPr="00B50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Administracijos funkcijos:</w:t>
      </w:r>
    </w:p>
    <w:p w:rsidR="00B50B81" w:rsidRPr="00B50B81" w:rsidRDefault="00B50B81" w:rsidP="00B50B81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8.1. vykdo mokinių mokymosi pasiekimų gerinimo proceso </w:t>
      </w:r>
      <w:proofErr w:type="spellStart"/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stebėseną</w:t>
      </w:r>
      <w:proofErr w:type="spellEnd"/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tyrimus;</w:t>
      </w:r>
    </w:p>
    <w:p w:rsidR="00B50B81" w:rsidRPr="00B50B81" w:rsidRDefault="00B50B81" w:rsidP="00B50B81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8.2. sudaro sąlygas mokiniams gauti konsultacijas, rinktis pasirenkamuosius dalykus, dalykų modulius, neformaliojo švietimo programas;</w:t>
      </w:r>
    </w:p>
    <w:p w:rsidR="00B50B81" w:rsidRPr="00B50B81" w:rsidRDefault="00B50B81" w:rsidP="00B50B81">
      <w:pPr>
        <w:autoSpaceDE w:val="0"/>
        <w:autoSpaceDN w:val="0"/>
        <w:adjustRightInd w:val="0"/>
        <w:spacing w:after="27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8.3. bendradarbiauja su mokomųjų dalykų mokytojais, klasės auklėtojais, švietimo pagalbos specialistais, mokinių tėvais (globėjais, rūpintojais);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8.4. įgyvendina mokinių skatinimo priemones;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8.5. sudaro galimybes mokytojams tobulinti kvalifikaciją.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 </w:t>
      </w:r>
      <w:r w:rsidRPr="00B50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Tėvų funkcijos: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9.1. užtikrina, kad mokiniai be pateisinamos priežasties nepraleistų pamokų;</w:t>
      </w:r>
    </w:p>
    <w:p w:rsidR="00B50B81" w:rsidRPr="00B50B81" w:rsidRDefault="00B50B81" w:rsidP="00B50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9.2. </w:t>
      </w:r>
      <w:r w:rsidRPr="00B50B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domisi vaiko pasiekimais ir bendradarbiauja su klasės auklėtoju, dalykų mokytojais, administracija.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6"/>
        <w:gridCol w:w="1554"/>
        <w:gridCol w:w="2126"/>
        <w:gridCol w:w="2233"/>
      </w:tblGrid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Vykdymo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</w:tr>
      <w:tr w:rsidR="00B50B81" w:rsidRPr="00B50B81" w:rsidTr="0048632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Dalykų mokytojų: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Susitarti dėl metodų skaitymo, rašymo gebėjimams ugdyti taikymo pamokose ir šių gebėjimo vertinimo.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rugsėjo mėn.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0D4863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 4 klasės mokytojas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Geresni 4, 6, 8 </w:t>
            </w:r>
            <w:proofErr w:type="spellStart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 mokinių standartizuotų testų skaitymo testo rezul</w:t>
            </w:r>
            <w:r w:rsidR="000D4863">
              <w:rPr>
                <w:rFonts w:ascii="Times New Roman" w:eastAsia="Times New Roman" w:hAnsi="Times New Roman" w:cs="Times New Roman"/>
                <w:sz w:val="24"/>
                <w:szCs w:val="24"/>
              </w:rPr>
              <w:t>tatai.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diktantų klaidų skaičius mažesnis palyginus su mokslo metų pradžioje parašyto diktanto klaidų skaičiumi.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Taikyti pamokoje garsinį teksto (sąlygos, užduoties, klausimo, šaltinių ir pan.) skaitymą.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0D4863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Taikyti pamokoje teksto suvokimo strategijas (raktinių žodžių išskyrimą, pagrindinės minties formulavimą, grafinių tvarkyklių naudojimą ir pan.).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0D4863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Taisyti rašto darbų klaidas:</w:t>
            </w: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sakinio ribų žymėjimo,</w:t>
            </w: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tikrinių daiktavardžių rašybos,</w:t>
            </w: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nosinių raidžių rašybos </w:t>
            </w:r>
            <w:proofErr w:type="spellStart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vns</w:t>
            </w:r>
            <w:proofErr w:type="spellEnd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G. ir </w:t>
            </w:r>
            <w:proofErr w:type="spellStart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dgs</w:t>
            </w:r>
            <w:proofErr w:type="spellEnd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 K. galūnėse,</w:t>
            </w: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ilgųjų ir trumpųjų b</w:t>
            </w:r>
            <w:r w:rsidR="00B31456">
              <w:rPr>
                <w:rFonts w:ascii="Times New Roman" w:eastAsia="Times New Roman" w:hAnsi="Times New Roman" w:cs="Times New Roman"/>
                <w:sz w:val="24"/>
                <w:szCs w:val="24"/>
              </w:rPr>
              <w:t>alsių rašybos ir kt.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0D4863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Parengti kabinetuose vaizdinę medžiagą su rašybos taisyklių taikymo pavyzdžiais.</w:t>
            </w:r>
          </w:p>
          <w:p w:rsidR="000D4863" w:rsidRPr="00B50B81" w:rsidRDefault="000D4863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31456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rugsėjo mėn.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Aptarti priemonių skaitymo ir rašymo gebėjimams ugdyti veiksmingumą.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2017 m. balandžio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31456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mokytojas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Įvertintas veiklos veiksmingumas, numatytos gairės kitiems mokslo metams. </w:t>
            </w:r>
          </w:p>
          <w:p w:rsidR="000D4863" w:rsidRPr="00B50B81" w:rsidRDefault="000D4863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0D4863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Naudoti priemones 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matematinio raštingumui ugdyti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0D4863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m. 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0D4863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Matematikos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mokytojas, 4 klasės mokytojas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75217A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Geresni</w:t>
            </w:r>
            <w:r w:rsidR="000D4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matematikos </w:t>
            </w:r>
            <w:r w:rsidR="000D4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PUPP rezultatai 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Ugdyti mokinių gebėjimus spręsti sąlyginius uždavinius.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75217A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Geresni 4, 6, 8 </w:t>
            </w:r>
            <w:proofErr w:type="spellStart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 mokinių standartizuotų testų matematikos testo rezul</w:t>
            </w:r>
            <w:r w:rsidR="0075217A">
              <w:rPr>
                <w:rFonts w:ascii="Times New Roman" w:eastAsia="Times New Roman" w:hAnsi="Times New Roman" w:cs="Times New Roman"/>
                <w:sz w:val="24"/>
                <w:szCs w:val="24"/>
              </w:rPr>
              <w:t>tatai.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Ugdyti mokinių gebėjimus spręsti geometrinius uždavinius.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75217A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81" w:rsidRPr="00B50B81" w:rsidRDefault="00B50B81" w:rsidP="00B5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C446AE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Stebėti kolegų pamokas, teikti kolegialų grįžtamąjį ryšį pamokos kokybės klausimais.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C446AE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C446AE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patobulina pamokos kokybę.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C446AE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Numatyta tvarka teikti mokymosi pagalbą mokiniui.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C446AE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pagerina dalyko pasiekimus.</w:t>
            </w:r>
          </w:p>
        </w:tc>
      </w:tr>
      <w:tr w:rsidR="00B50B81" w:rsidRPr="00B50B81" w:rsidTr="0048632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auklėtojų: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Padėti mok</w:t>
            </w:r>
            <w:r w:rsidR="00FA7909">
              <w:rPr>
                <w:rFonts w:ascii="Times New Roman" w:eastAsia="Times New Roman" w:hAnsi="Times New Roman" w:cs="Times New Roman"/>
                <w:sz w:val="24"/>
                <w:szCs w:val="24"/>
              </w:rPr>
              <w:t>iniams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sudaryti asmeninio tobulėjimo </w:t>
            </w:r>
            <w:r w:rsidR="00FA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(lūkesčių)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planus.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spalio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išsikelia asmeninio tobulėjimo tikslus, numato priemones jiems pasiekti.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Koordinuoti mokinių mokymosi pasiekimų </w:t>
            </w:r>
            <w:proofErr w:type="spellStart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stebėseną</w:t>
            </w:r>
            <w:proofErr w:type="spellEnd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5B3742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Mėnesio pabaigoje, pusmečio pabaigoje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okiniai planuoja ir stebi savo mokymosi pasiekimus, įsivertina pažangą.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Vykdyti nelankymo prevencijos priemones.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Kasdien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praleidžia mažiau pamokų be pateisinamos priežasties.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atvirų durų savaitę tėvams.</w:t>
            </w:r>
          </w:p>
          <w:p w:rsidR="006B5202" w:rsidRPr="00B50B81" w:rsidRDefault="006B5202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 ugdymo procesą įtraukti mokinių tėvus.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kovo mėn.</w:t>
            </w:r>
          </w:p>
          <w:p w:rsidR="006B5202" w:rsidRPr="00B50B81" w:rsidRDefault="006B5202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Tėvams teikiama informacija apie vaiko pažangą, sudaroma galimybė stebėti vaiką ugdymo procese.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Atlikti mokinių pažangos analizę.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Pusmečių ir mokslo metų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pabaigoje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Numatomos pagalbos priemonės </w:t>
            </w:r>
          </w:p>
        </w:tc>
      </w:tr>
      <w:tr w:rsidR="00B50B81" w:rsidRPr="00B50B81" w:rsidTr="0048632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Švietimo pagalbos specialistų: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5B3742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</w:t>
            </w:r>
            <w:r w:rsidR="00FA7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mokymosi pagalbos teikimą specialiųjų poreikių mokiniams.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A7909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Logopedas,</w:t>
            </w:r>
          </w:p>
          <w:p w:rsidR="00FA7909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mokytojas padėjėjas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Laiku ir efektyviai teikiama mokymosi pagalba mokiniams, turintiems moky</w:t>
            </w:r>
            <w:r w:rsidR="00FA7909">
              <w:rPr>
                <w:rFonts w:ascii="Times New Roman" w:eastAsia="Times New Roman" w:hAnsi="Times New Roman" w:cs="Times New Roman"/>
                <w:sz w:val="24"/>
                <w:szCs w:val="24"/>
              </w:rPr>
              <w:t>mosi sunkumų.</w:t>
            </w:r>
          </w:p>
        </w:tc>
      </w:tr>
      <w:tr w:rsidR="005B3742" w:rsidRPr="00B50B81" w:rsidTr="00FA79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FA7909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Pailgintos dienos grupėje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skatinti mokinius atlikti namų darbus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FA7909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9D0E2C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Pailgintos dienos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grupės auklėtojas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9D0E2C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Geresni ugdymosi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pasiekimai</w:t>
            </w:r>
          </w:p>
        </w:tc>
      </w:tr>
      <w:tr w:rsidR="005B3742" w:rsidRPr="00B50B81" w:rsidTr="00FA79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9D0E2C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B1" w:rsidRDefault="009D0E2C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Pokalbiai apie </w:t>
            </w:r>
          </w:p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D0E2C">
              <w:rPr>
                <w:rFonts w:ascii="Times New Roman" w:eastAsia="Times New Roman" w:hAnsi="Times New Roman" w:cs="Times New Roman"/>
                <w:sz w:val="24"/>
                <w:szCs w:val="24"/>
              </w:rPr>
              <w:t>okin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ių elgesį, emocinį ir psichologinį saugumą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9D0E2C" w:rsidP="00B50B8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9D0E2C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Saugi aplinka didina pasitenkinimą mokykla ir mokymosi motyvaciją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Teikiama informacija mokytojams api</w:t>
            </w:r>
            <w:r w:rsidR="005B3742">
              <w:rPr>
                <w:rFonts w:ascii="Times New Roman" w:eastAsia="Times New Roman" w:hAnsi="Times New Roman" w:cs="Times New Roman"/>
                <w:sz w:val="24"/>
                <w:szCs w:val="24"/>
              </w:rPr>
              <w:t>e specialiųjų ugdymosi poreikių turinčius mokinius.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Logopedas, psichologas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žino, k</w:t>
            </w:r>
            <w:r w:rsidR="0064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okius sutrikimus turi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mokiniai, kaip sutrikimai lemia mokymosi sunkumus ir kaip efektyviau padėti mokiniui juos įveikti.</w:t>
            </w:r>
          </w:p>
        </w:tc>
      </w:tr>
      <w:tr w:rsidR="00B50B81" w:rsidRPr="00B50B81" w:rsidTr="0048632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Vaiko gerovės komisijos: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Aptarti ir suderinti specialiųjų poreikių turinčių mokinių ugdymo programas.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rugsėjo mėn.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Numatytas ugdymo turinio, mokymo būdų, metodų pritaikymas.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Stebėti 1, 5 </w:t>
            </w:r>
            <w:proofErr w:type="spellStart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 ir naujai atvykusių mokinių adaptaciją ir teikti pagalbą.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m. rugsėjo 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Sudarytos palankios adaptacijos sąlygos.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Suteikti pagalbą tiems mokiniams, kurių pasiekimai žemi ir nesikeičia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Beveik visiems mokiniams mokymosi krūvis yra tinkamas, dalis mokinių geba planuoti mokymosi laiką.</w:t>
            </w:r>
          </w:p>
        </w:tc>
      </w:tr>
      <w:tr w:rsidR="00B50B81" w:rsidRPr="00B50B81" w:rsidTr="0048632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Administracijos: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43AB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5B3742" w:rsidP="005B37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posėdyje a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nalizuoti I ir II pusmečio mokinių ugdymo ir lankomumo rezultatus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2017 m. sausio, gegužės, birželio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Priimti sprendimai dėl mokinių pasiekimų gerinimo.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5B3742" w:rsidP="005B37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posėdyje a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ptarti mokinių individualios pažangos ir pasiekimų stebėjimo procesą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2017 m. sausio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</w:rPr>
              <w:t>, direktoriaus p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avaduotojas ugdymui</w:t>
            </w: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Priimti sprendimai dėl individualios mokinių pažangos stebėjimo tobulinimo.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Stebėti, kaip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pamokose ugdomi mokinių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skaitymo įgūdžiai.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lapkričio 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F76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Direktorius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80% mokytoj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pamokoje skiria 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laiko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skaitymo strategijoms.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Stebėti, ar įsivertinimas pamokoje siejamas su pamokos uždaviniu, ar vykdomas išmokimo stebėjimas.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2017 m. sausio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80% mokytojų pamokos įsivertinimą sieja su pamokos uždaviniu, stebi mokinių išmokimą pamokoje.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Vykdyti </w:t>
            </w:r>
            <w:proofErr w:type="spellStart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stebėseną</w:t>
            </w:r>
            <w:proofErr w:type="spellEnd"/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išsiaiškinti, ar </w:t>
            </w:r>
            <w:r w:rsidR="005B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pamokoje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laiku mokiniams suteikiama mokymosi pagalba.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gruodžio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okymosi pagalba suteikta 80% mokinių.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Vykdyti mokinių pasie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</w:rPr>
              <w:t>kimų sklaidą (padėkos mokyklos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skelbimų lentoje,</w:t>
            </w:r>
          </w:p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apie mokinių pasiekimus internetiniame puslapyje, raštiškos padėkos tėvams ir kt.).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Skatinama mokinių pažanga.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Vykdyti mokinių skatinimą už mokymosi pasiekimus bei lankomumo rezultatus.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Po pusmečio ir mokslo metų pabaigoje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Skatinama mokinių pažanga.</w:t>
            </w:r>
          </w:p>
        </w:tc>
      </w:tr>
      <w:tr w:rsidR="00273CA7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Pr="00B50B81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Sudaromos sąlygos (bibliotekoje, pailgintos dienos grupėje) atlikti namų darbus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Pr="00B50B81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Pr="00B50B81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Pr="00B50B81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Pagerės mokinių pažangumas ir pasiekimai</w:t>
            </w:r>
          </w:p>
        </w:tc>
      </w:tr>
      <w:tr w:rsidR="00273CA7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Sudaromos sąlygos mokytojams tobulinti ugdymo individualizavimo metodiką, prireikus pasitelkti švietimo pagalbos specialistus ugdymo turiniui planuoti ir laiku koreguoti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Didėjant mokytojų kompetencijai gerės mokinių pasiekimai</w:t>
            </w:r>
          </w:p>
        </w:tc>
      </w:tr>
      <w:tr w:rsidR="00273CA7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Sudaromos galimybės mokytojams tobulinti profesines žinias, dalykines kompetencijas ir gebėjimus.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2017–2018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7" w:rsidRDefault="00273CA7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Didėjant mokytojų kompetencijai gerės mokinių pasiekimai</w:t>
            </w:r>
          </w:p>
        </w:tc>
      </w:tr>
      <w:tr w:rsidR="00B50B81" w:rsidRPr="00B50B81" w:rsidTr="0048632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Tėvų (globėjų, rūpintojų):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B5202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Užtikrinti, kad mokiniai be pateisinamos priežasties nepraleistų pamokų.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="00F76C1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Tėvai (globėjai, rūpintojai)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Pagerėja 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pamokų lankomumas.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B5202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Dalyvauti sudarant mokinio asmeninės pažangos planą ir jį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įgyvendinti.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Tėvai (globėjai, rūpintojai)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suteikia pagalbą mokiniui 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siekiant numatytų tikslų.</w:t>
            </w:r>
          </w:p>
        </w:tc>
      </w:tr>
      <w:tr w:rsidR="005B3742" w:rsidRPr="00B50B81" w:rsidTr="004863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6B5202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Domėtis vaiko pasiekimais ir bendradarbiauti su klasės auklėtoju, dalykų mokytojais, administracija.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2017–2018 </w:t>
            </w: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B50B8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>Tėvai (globėjai, rūpintojai)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81" w:rsidRPr="00B50B81" w:rsidRDefault="00F76C11" w:rsidP="00B50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  <w:r w:rsidR="00B50B81" w:rsidRPr="00B50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aktyviai dalyvauja ugdymo procese.</w:t>
            </w:r>
          </w:p>
        </w:tc>
      </w:tr>
    </w:tbl>
    <w:p w:rsidR="00B50B81" w:rsidRPr="00B50B81" w:rsidRDefault="00B50B81" w:rsidP="00B50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B8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B50B81" w:rsidRPr="00B50B81" w:rsidRDefault="00B50B81" w:rsidP="00B5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B81" w:rsidRPr="00B50B81" w:rsidRDefault="00B50B81" w:rsidP="00B5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B81" w:rsidRPr="00B50B81" w:rsidRDefault="00B50B81" w:rsidP="00B50B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892" w:rsidRDefault="00985892"/>
    <w:sectPr w:rsidR="009858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1"/>
    <w:rsid w:val="000D4863"/>
    <w:rsid w:val="001F33DC"/>
    <w:rsid w:val="00273CA7"/>
    <w:rsid w:val="00454423"/>
    <w:rsid w:val="00512300"/>
    <w:rsid w:val="005B3742"/>
    <w:rsid w:val="00643AB1"/>
    <w:rsid w:val="006B5202"/>
    <w:rsid w:val="0075217A"/>
    <w:rsid w:val="009229FF"/>
    <w:rsid w:val="00985892"/>
    <w:rsid w:val="009D0E2C"/>
    <w:rsid w:val="00B31456"/>
    <w:rsid w:val="00B4075F"/>
    <w:rsid w:val="00B50B81"/>
    <w:rsid w:val="00B77EBB"/>
    <w:rsid w:val="00C446AE"/>
    <w:rsid w:val="00F76C11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EE04-6ED0-4161-898C-23350E15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6510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Upytes direkt</cp:lastModifiedBy>
  <cp:revision>2</cp:revision>
  <dcterms:created xsi:type="dcterms:W3CDTF">2018-03-05T10:06:00Z</dcterms:created>
  <dcterms:modified xsi:type="dcterms:W3CDTF">2018-03-05T10:06:00Z</dcterms:modified>
</cp:coreProperties>
</file>