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141BC" w:rsidRDefault="000141BC" w:rsidP="000141BC">
      <w:pPr>
        <w:jc w:val="center"/>
        <w:rPr>
          <w:sz w:val="20"/>
          <w:szCs w:val="20"/>
          <w:lang w:val="en-US"/>
        </w:rPr>
      </w:pPr>
      <w:r>
        <w:rPr>
          <w:sz w:val="20"/>
          <w:szCs w:val="20"/>
          <w:lang w:val="en-US"/>
        </w:rPr>
        <w:object w:dxaOrig="76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5pt" o:ole="">
            <v:imagedata r:id="rId4" o:title=""/>
          </v:shape>
          <o:OLEObject Type="Embed" ProgID="PI3.Image" ShapeID="_x0000_i1025" DrawAspect="Content" ObjectID="_1636213083" r:id="rId5"/>
        </w:object>
      </w:r>
    </w:p>
    <w:p w:rsidR="000141BC" w:rsidRDefault="000141BC" w:rsidP="000141BC">
      <w:pPr>
        <w:jc w:val="center"/>
      </w:pPr>
    </w:p>
    <w:p w:rsidR="000141BC" w:rsidRDefault="000141BC" w:rsidP="000141BC">
      <w:pPr>
        <w:jc w:val="center"/>
        <w:rPr>
          <w:b/>
        </w:rPr>
      </w:pPr>
      <w:r>
        <w:rPr>
          <w:b/>
        </w:rPr>
        <w:t>PANEVĖŽIO RAJONO UPYTĖS ANTANO BELAZARO PAGRINDINĖS MOKYKLOS DIREKTORIUS</w:t>
      </w:r>
    </w:p>
    <w:p w:rsidR="000141BC" w:rsidRDefault="000141BC" w:rsidP="000141BC">
      <w:pPr>
        <w:jc w:val="center"/>
        <w:rPr>
          <w:b/>
        </w:rPr>
      </w:pPr>
    </w:p>
    <w:p w:rsidR="000141BC" w:rsidRDefault="000141BC" w:rsidP="000141BC">
      <w:pPr>
        <w:jc w:val="center"/>
        <w:rPr>
          <w:b/>
        </w:rPr>
      </w:pPr>
    </w:p>
    <w:p w:rsidR="000141BC" w:rsidRDefault="000141BC" w:rsidP="000141BC">
      <w:pPr>
        <w:jc w:val="center"/>
        <w:rPr>
          <w:b/>
        </w:rPr>
      </w:pPr>
      <w:r>
        <w:rPr>
          <w:b/>
        </w:rPr>
        <w:t>ĮSAKYMAS</w:t>
      </w:r>
    </w:p>
    <w:p w:rsidR="000141BC" w:rsidRDefault="000141BC" w:rsidP="000141BC">
      <w:pPr>
        <w:pStyle w:val="prastasiniatinklio"/>
        <w:shd w:val="clear" w:color="auto" w:fill="FFFFFF"/>
        <w:spacing w:before="0" w:beforeAutospacing="0" w:after="0" w:afterAutospacing="0"/>
        <w:jc w:val="center"/>
        <w:rPr>
          <w:rStyle w:val="Grietas"/>
          <w:color w:val="000000"/>
        </w:rPr>
      </w:pPr>
      <w:r>
        <w:rPr>
          <w:b/>
        </w:rPr>
        <w:t xml:space="preserve">DĖL </w:t>
      </w:r>
      <w:r>
        <w:rPr>
          <w:rStyle w:val="Grietas"/>
          <w:color w:val="000000"/>
        </w:rPr>
        <w:t xml:space="preserve">MOKINIŲ </w:t>
      </w:r>
      <w:r w:rsidR="00F408D5">
        <w:rPr>
          <w:rStyle w:val="Grietas"/>
          <w:color w:val="000000"/>
        </w:rPr>
        <w:t xml:space="preserve">UGDYMOSI </w:t>
      </w:r>
      <w:r>
        <w:rPr>
          <w:rStyle w:val="Grietas"/>
          <w:color w:val="000000"/>
        </w:rPr>
        <w:t xml:space="preserve">PASIEKIMŲ GERINIMO PRIEMONIŲ PLANO </w:t>
      </w:r>
    </w:p>
    <w:p w:rsidR="000141BC" w:rsidRDefault="00471C81" w:rsidP="00F408D5">
      <w:pPr>
        <w:pStyle w:val="prastasiniatinklio"/>
        <w:shd w:val="clear" w:color="auto" w:fill="FFFFFF"/>
        <w:spacing w:before="0" w:beforeAutospacing="0" w:after="0" w:afterAutospacing="0"/>
        <w:jc w:val="center"/>
        <w:rPr>
          <w:b/>
          <w:bCs/>
          <w:color w:val="000000"/>
        </w:rPr>
      </w:pPr>
      <w:r>
        <w:rPr>
          <w:rStyle w:val="Grietas"/>
          <w:color w:val="000000"/>
        </w:rPr>
        <w:t>2019</w:t>
      </w:r>
      <w:r w:rsidR="00F408D5">
        <w:rPr>
          <w:rStyle w:val="Grietas"/>
          <w:color w:val="000000"/>
        </w:rPr>
        <w:t>–</w:t>
      </w:r>
      <w:r>
        <w:rPr>
          <w:rStyle w:val="Grietas"/>
          <w:color w:val="000000"/>
        </w:rPr>
        <w:t>2020</w:t>
      </w:r>
      <w:r w:rsidR="000141BC">
        <w:rPr>
          <w:rStyle w:val="Grietas"/>
          <w:color w:val="000000"/>
        </w:rPr>
        <w:t xml:space="preserve"> M. M. TVIRTINIMO </w:t>
      </w:r>
      <w:r w:rsidR="000141BC">
        <w:rPr>
          <w:color w:val="000000"/>
        </w:rPr>
        <w:br/>
      </w:r>
    </w:p>
    <w:p w:rsidR="00471C81" w:rsidRPr="00F408D5" w:rsidRDefault="00471C81" w:rsidP="00F408D5">
      <w:pPr>
        <w:pStyle w:val="prastasiniatinklio"/>
        <w:shd w:val="clear" w:color="auto" w:fill="FFFFFF"/>
        <w:spacing w:before="0" w:beforeAutospacing="0" w:after="0" w:afterAutospacing="0"/>
        <w:jc w:val="center"/>
        <w:rPr>
          <w:b/>
          <w:bCs/>
          <w:color w:val="000000"/>
        </w:rPr>
      </w:pPr>
    </w:p>
    <w:p w:rsidR="000141BC" w:rsidRDefault="00471C81" w:rsidP="000141BC">
      <w:pPr>
        <w:jc w:val="center"/>
      </w:pPr>
      <w:r>
        <w:t>2019 m. rugpjūčio 30</w:t>
      </w:r>
      <w:r w:rsidR="000141BC">
        <w:t xml:space="preserve"> d. Nr. V-</w:t>
      </w:r>
      <w:r>
        <w:t>104</w:t>
      </w:r>
    </w:p>
    <w:p w:rsidR="000141BC" w:rsidRDefault="000141BC" w:rsidP="000141BC">
      <w:pPr>
        <w:jc w:val="center"/>
      </w:pPr>
      <w:r>
        <w:t>Upytė</w:t>
      </w:r>
    </w:p>
    <w:p w:rsidR="000141BC" w:rsidRDefault="000141BC" w:rsidP="000141BC">
      <w:pPr>
        <w:jc w:val="center"/>
      </w:pPr>
    </w:p>
    <w:p w:rsidR="000141BC" w:rsidRDefault="000141BC" w:rsidP="000141BC">
      <w:pPr>
        <w:jc w:val="center"/>
      </w:pPr>
    </w:p>
    <w:p w:rsidR="000141BC" w:rsidRDefault="000141BC" w:rsidP="002A3F5E">
      <w:pPr>
        <w:ind w:firstLine="851"/>
        <w:jc w:val="both"/>
      </w:pPr>
      <w:r>
        <w:t>T v i r t i n u mokinių</w:t>
      </w:r>
      <w:r w:rsidR="00F408D5">
        <w:t xml:space="preserve"> ugdymosi</w:t>
      </w:r>
      <w:r>
        <w:t xml:space="preserve"> pasieki</w:t>
      </w:r>
      <w:r w:rsidR="00471C81">
        <w:t>mų gerinimo priemonių planą 2019</w:t>
      </w:r>
      <w:r w:rsidR="002A3F5E">
        <w:t>–</w:t>
      </w:r>
      <w:r w:rsidR="00471C81">
        <w:t>2020</w:t>
      </w:r>
      <w:r>
        <w:t xml:space="preserve"> m. m.  </w:t>
      </w:r>
    </w:p>
    <w:p w:rsidR="000141BC" w:rsidRDefault="000141BC" w:rsidP="000141BC">
      <w:pPr>
        <w:ind w:firstLine="851"/>
        <w:jc w:val="both"/>
      </w:pPr>
    </w:p>
    <w:p w:rsidR="000141BC" w:rsidRDefault="000141BC" w:rsidP="000141BC">
      <w:pPr>
        <w:jc w:val="both"/>
      </w:pPr>
    </w:p>
    <w:p w:rsidR="000141BC" w:rsidRDefault="000141BC" w:rsidP="000141BC">
      <w:pPr>
        <w:jc w:val="both"/>
      </w:pPr>
    </w:p>
    <w:p w:rsidR="000141BC" w:rsidRDefault="000141BC" w:rsidP="000141BC">
      <w:pPr>
        <w:jc w:val="both"/>
      </w:pPr>
      <w:r>
        <w:t xml:space="preserve">Direktorė </w:t>
      </w:r>
      <w:r>
        <w:tab/>
      </w:r>
      <w:r>
        <w:tab/>
      </w:r>
      <w:r>
        <w:tab/>
      </w:r>
      <w:r>
        <w:tab/>
      </w:r>
      <w:r>
        <w:tab/>
        <w:t xml:space="preserve">   </w:t>
      </w:r>
      <w:r>
        <w:tab/>
        <w:t xml:space="preserve">Jurgita Zalatorienė </w:t>
      </w:r>
    </w:p>
    <w:p w:rsidR="000141BC" w:rsidRDefault="000141BC" w:rsidP="000141BC">
      <w:pPr>
        <w:spacing w:line="276" w:lineRule="auto"/>
        <w:ind w:left="6237"/>
        <w:rPr>
          <w:rFonts w:eastAsia="Calibri"/>
          <w:lang w:eastAsia="en-US"/>
        </w:rPr>
      </w:pPr>
    </w:p>
    <w:p w:rsidR="000141BC" w:rsidRDefault="000141BC" w:rsidP="000141BC">
      <w:pPr>
        <w:spacing w:line="276" w:lineRule="auto"/>
        <w:rPr>
          <w:rFonts w:eastAsia="Calibri"/>
          <w:lang w:eastAsia="en-US"/>
        </w:rPr>
      </w:pPr>
    </w:p>
    <w:p w:rsidR="000141BC" w:rsidRDefault="000141BC" w:rsidP="000141BC">
      <w:pPr>
        <w:spacing w:line="276" w:lineRule="auto"/>
        <w:rPr>
          <w:rFonts w:eastAsia="Calibri"/>
          <w:lang w:eastAsia="en-US"/>
        </w:rPr>
      </w:pPr>
    </w:p>
    <w:p w:rsidR="000141BC" w:rsidRDefault="000141BC" w:rsidP="000141BC">
      <w:pPr>
        <w:spacing w:line="276" w:lineRule="auto"/>
        <w:rPr>
          <w:rFonts w:eastAsia="Calibri"/>
          <w:lang w:eastAsia="en-US"/>
        </w:rPr>
      </w:pPr>
    </w:p>
    <w:p w:rsidR="000141BC" w:rsidRDefault="000141BC" w:rsidP="000141BC">
      <w:pPr>
        <w:spacing w:line="276" w:lineRule="auto"/>
        <w:rPr>
          <w:rFonts w:eastAsia="Calibri"/>
          <w:lang w:eastAsia="en-US"/>
        </w:rPr>
      </w:pPr>
    </w:p>
    <w:p w:rsidR="000141BC" w:rsidRDefault="000141BC" w:rsidP="000141BC">
      <w:pPr>
        <w:spacing w:line="276" w:lineRule="auto"/>
        <w:rPr>
          <w:rFonts w:eastAsia="Calibri"/>
          <w:lang w:eastAsia="en-US"/>
        </w:rPr>
      </w:pPr>
    </w:p>
    <w:p w:rsidR="000141BC" w:rsidRDefault="000141BC" w:rsidP="000141BC">
      <w:pPr>
        <w:spacing w:line="276" w:lineRule="auto"/>
        <w:rPr>
          <w:rFonts w:eastAsia="Calibri"/>
          <w:lang w:eastAsia="en-US"/>
        </w:rPr>
      </w:pPr>
    </w:p>
    <w:p w:rsidR="000141BC" w:rsidRDefault="000141BC" w:rsidP="000141BC">
      <w:pPr>
        <w:spacing w:line="276" w:lineRule="auto"/>
        <w:rPr>
          <w:rFonts w:eastAsia="Calibri"/>
          <w:lang w:eastAsia="en-US"/>
        </w:rPr>
      </w:pPr>
    </w:p>
    <w:p w:rsidR="000141BC" w:rsidRDefault="000141BC" w:rsidP="000141BC">
      <w:pPr>
        <w:shd w:val="clear" w:color="auto" w:fill="FFFFFF"/>
        <w:ind w:left="6480"/>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ind w:left="6480"/>
        <w:rPr>
          <w:color w:val="000000"/>
        </w:rPr>
      </w:pPr>
    </w:p>
    <w:p w:rsidR="000141BC" w:rsidRDefault="000141BC" w:rsidP="000141BC">
      <w:pPr>
        <w:shd w:val="clear" w:color="auto" w:fill="FFFFFF"/>
        <w:rPr>
          <w:color w:val="000000"/>
        </w:rPr>
      </w:pPr>
    </w:p>
    <w:p w:rsidR="000141BC" w:rsidRDefault="000141BC" w:rsidP="000141BC">
      <w:pPr>
        <w:shd w:val="clear" w:color="auto" w:fill="FFFFFF"/>
        <w:rPr>
          <w:color w:val="000000"/>
        </w:rPr>
      </w:pPr>
    </w:p>
    <w:p w:rsidR="000141BC" w:rsidRDefault="000141BC" w:rsidP="000141BC">
      <w:pPr>
        <w:shd w:val="clear" w:color="auto" w:fill="FFFFFF"/>
        <w:rPr>
          <w:color w:val="000000"/>
        </w:rPr>
      </w:pPr>
    </w:p>
    <w:p w:rsidR="000141BC" w:rsidRDefault="000141BC" w:rsidP="000141BC">
      <w:pPr>
        <w:shd w:val="clear" w:color="auto" w:fill="FFFFFF"/>
        <w:rPr>
          <w:color w:val="000000"/>
        </w:rPr>
      </w:pPr>
    </w:p>
    <w:p w:rsidR="00F408D5" w:rsidRDefault="00F408D5" w:rsidP="000141BC">
      <w:pPr>
        <w:shd w:val="clear" w:color="auto" w:fill="FFFFFF"/>
        <w:rPr>
          <w:color w:val="000000"/>
        </w:rPr>
      </w:pPr>
    </w:p>
    <w:p w:rsidR="000141BC" w:rsidRDefault="000141BC" w:rsidP="000141BC">
      <w:pPr>
        <w:shd w:val="clear" w:color="auto" w:fill="FFFFFF"/>
        <w:rPr>
          <w:color w:val="000000"/>
        </w:rPr>
      </w:pPr>
    </w:p>
    <w:p w:rsidR="001877E7" w:rsidRDefault="001877E7" w:rsidP="001877E7">
      <w:pPr>
        <w:jc w:val="both"/>
        <w:rPr>
          <w:color w:val="000000"/>
        </w:rPr>
      </w:pPr>
    </w:p>
    <w:p w:rsidR="007F7B7D" w:rsidRDefault="007F7B7D" w:rsidP="001877E7">
      <w:pPr>
        <w:jc w:val="both"/>
        <w:rPr>
          <w:color w:val="000000"/>
        </w:rPr>
      </w:pPr>
    </w:p>
    <w:p w:rsidR="007F7B7D" w:rsidRDefault="007F7B7D" w:rsidP="001877E7">
      <w:pPr>
        <w:jc w:val="both"/>
        <w:rPr>
          <w:color w:val="000000"/>
        </w:rPr>
      </w:pPr>
    </w:p>
    <w:p w:rsidR="00471C81" w:rsidRDefault="00471C81" w:rsidP="001877E7">
      <w:pPr>
        <w:jc w:val="both"/>
        <w:rPr>
          <w:color w:val="000000"/>
        </w:rPr>
      </w:pPr>
    </w:p>
    <w:p w:rsidR="007F7B7D" w:rsidRDefault="007F7B7D" w:rsidP="001877E7">
      <w:pPr>
        <w:jc w:val="both"/>
        <w:rPr>
          <w:color w:val="000000"/>
        </w:rPr>
      </w:pPr>
    </w:p>
    <w:p w:rsidR="000141BC" w:rsidRDefault="000141BC" w:rsidP="00471C81">
      <w:pPr>
        <w:ind w:left="5184" w:firstLine="1296"/>
        <w:jc w:val="both"/>
        <w:rPr>
          <w:lang w:eastAsia="en-US"/>
        </w:rPr>
      </w:pPr>
      <w:r>
        <w:rPr>
          <w:lang w:eastAsia="en-US"/>
        </w:rPr>
        <w:lastRenderedPageBreak/>
        <w:t>PATVIRTINTA</w:t>
      </w:r>
    </w:p>
    <w:p w:rsidR="000141BC" w:rsidRDefault="000141BC" w:rsidP="00471C81">
      <w:pPr>
        <w:ind w:left="5184" w:firstLine="1296"/>
        <w:jc w:val="both"/>
        <w:rPr>
          <w:lang w:eastAsia="en-US"/>
        </w:rPr>
      </w:pPr>
      <w:r>
        <w:rPr>
          <w:lang w:eastAsia="en-US"/>
        </w:rPr>
        <w:t xml:space="preserve">Mokyklos direktoriaus </w:t>
      </w:r>
    </w:p>
    <w:p w:rsidR="00471C81" w:rsidRDefault="00471C81" w:rsidP="00471C81">
      <w:pPr>
        <w:ind w:left="5184" w:firstLine="1296"/>
        <w:jc w:val="both"/>
        <w:rPr>
          <w:lang w:eastAsia="en-US"/>
        </w:rPr>
      </w:pPr>
      <w:r>
        <w:rPr>
          <w:lang w:eastAsia="en-US"/>
        </w:rPr>
        <w:t>2019 m. rugpjūčio 30</w:t>
      </w:r>
      <w:r w:rsidR="000141BC">
        <w:rPr>
          <w:lang w:eastAsia="en-US"/>
        </w:rPr>
        <w:t xml:space="preserve"> d. </w:t>
      </w:r>
    </w:p>
    <w:p w:rsidR="000141BC" w:rsidRDefault="000141BC" w:rsidP="00471C81">
      <w:pPr>
        <w:ind w:left="5184" w:firstLine="1296"/>
        <w:jc w:val="both"/>
        <w:rPr>
          <w:lang w:eastAsia="en-US"/>
        </w:rPr>
      </w:pPr>
      <w:r>
        <w:rPr>
          <w:lang w:eastAsia="en-US"/>
        </w:rPr>
        <w:t>įsakymu Nr. V-</w:t>
      </w:r>
      <w:r w:rsidR="00471C81">
        <w:rPr>
          <w:lang w:eastAsia="en-US"/>
        </w:rPr>
        <w:t>104</w:t>
      </w:r>
    </w:p>
    <w:p w:rsidR="000141BC" w:rsidRDefault="000141BC" w:rsidP="000141BC">
      <w:pPr>
        <w:rPr>
          <w:b/>
          <w:i/>
          <w:lang w:eastAsia="en-US"/>
        </w:rPr>
      </w:pPr>
    </w:p>
    <w:p w:rsidR="00B5483C" w:rsidRDefault="000141BC" w:rsidP="000141BC">
      <w:pPr>
        <w:jc w:val="center"/>
        <w:rPr>
          <w:b/>
          <w:lang w:eastAsia="en-US"/>
        </w:rPr>
      </w:pPr>
      <w:r>
        <w:rPr>
          <w:b/>
          <w:lang w:eastAsia="en-US"/>
        </w:rPr>
        <w:t xml:space="preserve">MOKINIŲ </w:t>
      </w:r>
      <w:r w:rsidR="00F408D5">
        <w:rPr>
          <w:b/>
          <w:lang w:eastAsia="en-US"/>
        </w:rPr>
        <w:t xml:space="preserve">UGDYMOSI </w:t>
      </w:r>
      <w:r>
        <w:rPr>
          <w:b/>
          <w:lang w:eastAsia="en-US"/>
        </w:rPr>
        <w:t>PASIEKIMŲ GERINIMO PRIEMONIŲ PLANAS</w:t>
      </w:r>
    </w:p>
    <w:p w:rsidR="000141BC" w:rsidRDefault="000141BC" w:rsidP="000141BC">
      <w:pPr>
        <w:jc w:val="center"/>
        <w:rPr>
          <w:b/>
          <w:i/>
          <w:lang w:eastAsia="en-US"/>
        </w:rPr>
      </w:pPr>
      <w:r>
        <w:rPr>
          <w:b/>
          <w:i/>
          <w:lang w:eastAsia="en-US"/>
        </w:rPr>
        <w:t xml:space="preserve"> </w:t>
      </w:r>
      <w:r w:rsidR="00471C81">
        <w:rPr>
          <w:b/>
          <w:lang w:eastAsia="en-US"/>
        </w:rPr>
        <w:t>2019–2020</w:t>
      </w:r>
      <w:r w:rsidR="00F408D5">
        <w:rPr>
          <w:b/>
          <w:lang w:eastAsia="en-US"/>
        </w:rPr>
        <w:t xml:space="preserve"> MOKSLO METAMS</w:t>
      </w:r>
    </w:p>
    <w:p w:rsidR="000141BC" w:rsidRDefault="000141BC" w:rsidP="000141BC">
      <w:pPr>
        <w:jc w:val="center"/>
        <w:rPr>
          <w:b/>
          <w:lang w:eastAsia="en-US"/>
        </w:rPr>
      </w:pPr>
    </w:p>
    <w:p w:rsidR="000141BC" w:rsidRDefault="000141BC" w:rsidP="000141BC">
      <w:pPr>
        <w:autoSpaceDE w:val="0"/>
        <w:autoSpaceDN w:val="0"/>
        <w:adjustRightInd w:val="0"/>
        <w:spacing w:after="14"/>
        <w:ind w:firstLine="720"/>
        <w:jc w:val="both"/>
        <w:rPr>
          <w:color w:val="000000"/>
        </w:rPr>
      </w:pPr>
      <w:r>
        <w:rPr>
          <w:color w:val="000000"/>
        </w:rPr>
        <w:t>1. Mokyklos direktorius skiria asmenį, atsakingą už mokinių mokymosi pasiekimų gerinimą.</w:t>
      </w:r>
    </w:p>
    <w:p w:rsidR="000141BC" w:rsidRDefault="000141BC" w:rsidP="000141BC">
      <w:pPr>
        <w:autoSpaceDE w:val="0"/>
        <w:autoSpaceDN w:val="0"/>
        <w:adjustRightInd w:val="0"/>
        <w:spacing w:after="14"/>
        <w:ind w:firstLine="720"/>
        <w:jc w:val="both"/>
        <w:rPr>
          <w:color w:val="000000"/>
        </w:rPr>
      </w:pPr>
      <w:r>
        <w:rPr>
          <w:color w:val="000000"/>
        </w:rPr>
        <w:t>2. Mo</w:t>
      </w:r>
      <w:r w:rsidR="00471C81">
        <w:rPr>
          <w:color w:val="000000"/>
        </w:rPr>
        <w:t xml:space="preserve">kyklos direktorius </w:t>
      </w:r>
      <w:r>
        <w:rPr>
          <w:color w:val="000000"/>
        </w:rPr>
        <w:t>koordinuoja mokinių mokymosi pasiekimų gerinimo pagalbos teikimo procesą – priimtų sprendimų, įgyvendinamų priemonių savalaikį įgyvendinimą, tų priemonių poveikio analizės vykdymą.</w:t>
      </w:r>
    </w:p>
    <w:p w:rsidR="000141BC" w:rsidRDefault="000141BC" w:rsidP="000141BC">
      <w:pPr>
        <w:autoSpaceDE w:val="0"/>
        <w:autoSpaceDN w:val="0"/>
        <w:adjustRightInd w:val="0"/>
        <w:spacing w:after="14"/>
        <w:ind w:firstLine="720"/>
        <w:jc w:val="both"/>
        <w:rPr>
          <w:color w:val="000000"/>
        </w:rPr>
      </w:pPr>
      <w:r>
        <w:rPr>
          <w:color w:val="000000"/>
        </w:rPr>
        <w:t>3. Mokymosi pagalbos mokiniui teikimo proceso dalyviai: m</w:t>
      </w:r>
      <w:r w:rsidR="00471C81">
        <w:rPr>
          <w:color w:val="000000"/>
        </w:rPr>
        <w:t>okomųjų dalykų mokytojai, klasių</w:t>
      </w:r>
      <w:r>
        <w:rPr>
          <w:color w:val="000000"/>
        </w:rPr>
        <w:t xml:space="preserve"> </w:t>
      </w:r>
      <w:r w:rsidR="00471C81">
        <w:rPr>
          <w:color w:val="000000"/>
        </w:rPr>
        <w:t>vadovai</w:t>
      </w:r>
      <w:r>
        <w:rPr>
          <w:color w:val="000000"/>
        </w:rPr>
        <w:t>, švietimo pagalbos specialistai, vaiko gerovės komisija, mokyklos administracija, tėvai (globėjai, rūpintojai).</w:t>
      </w:r>
    </w:p>
    <w:p w:rsidR="000141BC" w:rsidRDefault="000141BC" w:rsidP="000141BC">
      <w:pPr>
        <w:autoSpaceDE w:val="0"/>
        <w:autoSpaceDN w:val="0"/>
        <w:adjustRightInd w:val="0"/>
        <w:ind w:firstLine="720"/>
        <w:jc w:val="both"/>
        <w:rPr>
          <w:color w:val="000000"/>
        </w:rPr>
      </w:pPr>
      <w:r>
        <w:rPr>
          <w:color w:val="000000"/>
        </w:rPr>
        <w:t xml:space="preserve">4. </w:t>
      </w:r>
      <w:r>
        <w:rPr>
          <w:b/>
          <w:color w:val="000000"/>
        </w:rPr>
        <w:t>Dalykų mokytojų funkcijos:</w:t>
      </w:r>
    </w:p>
    <w:p w:rsidR="000141BC" w:rsidRDefault="000141BC" w:rsidP="000141BC">
      <w:pPr>
        <w:autoSpaceDE w:val="0"/>
        <w:autoSpaceDN w:val="0"/>
        <w:adjustRightInd w:val="0"/>
        <w:spacing w:after="14"/>
        <w:ind w:firstLine="720"/>
        <w:jc w:val="both"/>
        <w:rPr>
          <w:color w:val="000000"/>
        </w:rPr>
      </w:pPr>
      <w:r>
        <w:rPr>
          <w:color w:val="000000"/>
        </w:rPr>
        <w:t xml:space="preserve">4.1. identifikuoja mokymosi pagalbos poreikį ir bendradarbiauja su klasės </w:t>
      </w:r>
      <w:r w:rsidR="00C65E30">
        <w:rPr>
          <w:color w:val="000000"/>
        </w:rPr>
        <w:t>vadovu</w:t>
      </w:r>
      <w:r>
        <w:rPr>
          <w:color w:val="000000"/>
        </w:rPr>
        <w:t xml:space="preserve"> (žodžiu, per elektroninį dienyną);</w:t>
      </w:r>
    </w:p>
    <w:p w:rsidR="000141BC" w:rsidRDefault="000141BC" w:rsidP="000141BC">
      <w:pPr>
        <w:autoSpaceDE w:val="0"/>
        <w:autoSpaceDN w:val="0"/>
        <w:adjustRightInd w:val="0"/>
        <w:spacing w:after="14"/>
        <w:ind w:firstLine="720"/>
        <w:jc w:val="both"/>
        <w:rPr>
          <w:color w:val="000000"/>
        </w:rPr>
      </w:pPr>
      <w:r>
        <w:rPr>
          <w:color w:val="000000"/>
        </w:rPr>
        <w:t>4.2. pamokose koreguoja mokinio mokymąsi, pritaiko užduotis pagal mokinio gebėjimus;</w:t>
      </w:r>
    </w:p>
    <w:p w:rsidR="000141BC" w:rsidRDefault="000141BC" w:rsidP="000141BC">
      <w:pPr>
        <w:autoSpaceDE w:val="0"/>
        <w:autoSpaceDN w:val="0"/>
        <w:adjustRightInd w:val="0"/>
        <w:spacing w:after="14"/>
        <w:ind w:firstLine="720"/>
        <w:jc w:val="both"/>
        <w:rPr>
          <w:color w:val="000000"/>
        </w:rPr>
      </w:pPr>
      <w:r>
        <w:rPr>
          <w:color w:val="000000"/>
        </w:rPr>
        <w:t>4.3. taiko priemones ir metodikas, atsižvelgdami į mokinių mokymosi stilių, gebėjimus, darbo tempą;</w:t>
      </w:r>
    </w:p>
    <w:p w:rsidR="000141BC" w:rsidRDefault="000141BC" w:rsidP="000141BC">
      <w:pPr>
        <w:autoSpaceDE w:val="0"/>
        <w:autoSpaceDN w:val="0"/>
        <w:adjustRightInd w:val="0"/>
        <w:spacing w:after="14"/>
        <w:ind w:firstLine="720"/>
        <w:jc w:val="both"/>
        <w:rPr>
          <w:color w:val="000000"/>
        </w:rPr>
      </w:pPr>
      <w:r>
        <w:rPr>
          <w:color w:val="000000"/>
        </w:rPr>
        <w:t>4.4. derina įvairius vertinimo būdus, daugiau dėmesio skiria mokytis padedančiam formuojamajam vertinimui (išmokimo stebėjimas, savalaikis grįžtamasis ryšys, ugdymo turinio pritaikymas);</w:t>
      </w:r>
    </w:p>
    <w:p w:rsidR="000141BC" w:rsidRDefault="000141BC" w:rsidP="000141BC">
      <w:pPr>
        <w:autoSpaceDE w:val="0"/>
        <w:autoSpaceDN w:val="0"/>
        <w:adjustRightInd w:val="0"/>
        <w:spacing w:after="14"/>
        <w:ind w:firstLine="720"/>
        <w:jc w:val="both"/>
        <w:rPr>
          <w:color w:val="000000"/>
        </w:rPr>
      </w:pPr>
      <w:r>
        <w:rPr>
          <w:color w:val="000000"/>
        </w:rPr>
        <w:t>4.5. pamokų metu organizuoja mokinių pagalbą kitiems mokiniams;</w:t>
      </w:r>
    </w:p>
    <w:p w:rsidR="000141BC" w:rsidRDefault="000141BC" w:rsidP="000141BC">
      <w:pPr>
        <w:autoSpaceDE w:val="0"/>
        <w:autoSpaceDN w:val="0"/>
        <w:adjustRightInd w:val="0"/>
        <w:spacing w:after="14"/>
        <w:ind w:firstLine="720"/>
        <w:jc w:val="both"/>
        <w:rPr>
          <w:color w:val="000000"/>
        </w:rPr>
      </w:pPr>
      <w:r>
        <w:rPr>
          <w:color w:val="000000"/>
        </w:rPr>
        <w:t>4.6. pagal poreikį kviečia mokinio tėvus (globėjus, rūpintojus) dalyvauti pamokose;</w:t>
      </w:r>
    </w:p>
    <w:p w:rsidR="000141BC" w:rsidRDefault="000141BC" w:rsidP="000141BC">
      <w:pPr>
        <w:autoSpaceDE w:val="0"/>
        <w:autoSpaceDN w:val="0"/>
        <w:adjustRightInd w:val="0"/>
        <w:spacing w:after="14"/>
        <w:ind w:firstLine="720"/>
        <w:jc w:val="both"/>
        <w:rPr>
          <w:color w:val="000000"/>
        </w:rPr>
      </w:pPr>
      <w:r>
        <w:rPr>
          <w:color w:val="000000"/>
        </w:rPr>
        <w:t>4.7. numatyta tvarka veda trumpalaikes ar ilgalaikes konsultacijas;</w:t>
      </w:r>
    </w:p>
    <w:p w:rsidR="000141BC" w:rsidRDefault="000141BC" w:rsidP="000141BC">
      <w:pPr>
        <w:autoSpaceDE w:val="0"/>
        <w:autoSpaceDN w:val="0"/>
        <w:adjustRightInd w:val="0"/>
        <w:ind w:firstLine="720"/>
        <w:jc w:val="both"/>
        <w:rPr>
          <w:color w:val="000000"/>
        </w:rPr>
      </w:pPr>
      <w:r>
        <w:rPr>
          <w:color w:val="000000"/>
        </w:rPr>
        <w:t>4.8. analizuoja panaudotų priemonių veiksmingumą.</w:t>
      </w:r>
    </w:p>
    <w:p w:rsidR="000141BC" w:rsidRDefault="000141BC" w:rsidP="000141BC">
      <w:pPr>
        <w:autoSpaceDE w:val="0"/>
        <w:autoSpaceDN w:val="0"/>
        <w:adjustRightInd w:val="0"/>
        <w:ind w:firstLine="720"/>
        <w:jc w:val="both"/>
        <w:rPr>
          <w:b/>
          <w:color w:val="000000"/>
        </w:rPr>
      </w:pPr>
      <w:r>
        <w:rPr>
          <w:color w:val="000000"/>
        </w:rPr>
        <w:t xml:space="preserve">5. </w:t>
      </w:r>
      <w:r>
        <w:rPr>
          <w:b/>
          <w:color w:val="000000"/>
        </w:rPr>
        <w:t xml:space="preserve">Klasės </w:t>
      </w:r>
      <w:r w:rsidR="007F7B7D">
        <w:rPr>
          <w:b/>
          <w:color w:val="000000"/>
        </w:rPr>
        <w:t>vadovų</w:t>
      </w:r>
      <w:r>
        <w:rPr>
          <w:b/>
          <w:color w:val="000000"/>
        </w:rPr>
        <w:t xml:space="preserve"> funkcijos:</w:t>
      </w:r>
    </w:p>
    <w:p w:rsidR="000141BC" w:rsidRDefault="000141BC" w:rsidP="000141BC">
      <w:pPr>
        <w:autoSpaceDE w:val="0"/>
        <w:autoSpaceDN w:val="0"/>
        <w:adjustRightInd w:val="0"/>
        <w:spacing w:after="14"/>
        <w:ind w:firstLine="720"/>
        <w:jc w:val="both"/>
        <w:rPr>
          <w:color w:val="000000"/>
        </w:rPr>
      </w:pPr>
      <w:r>
        <w:rPr>
          <w:color w:val="000000"/>
        </w:rPr>
        <w:t xml:space="preserve">5.1. bendradarbiauja su mokomųjų dalykų mokytojais dėl auklėtinio mokymosi problemų ar mokymosi pagalbos teikimo būdų ir priemonių; </w:t>
      </w:r>
    </w:p>
    <w:p w:rsidR="000141BC" w:rsidRDefault="000141BC" w:rsidP="000141BC">
      <w:pPr>
        <w:autoSpaceDE w:val="0"/>
        <w:autoSpaceDN w:val="0"/>
        <w:adjustRightInd w:val="0"/>
        <w:spacing w:after="14"/>
        <w:ind w:firstLine="720"/>
        <w:jc w:val="both"/>
        <w:rPr>
          <w:color w:val="000000"/>
        </w:rPr>
      </w:pPr>
      <w:r>
        <w:rPr>
          <w:color w:val="000000"/>
        </w:rPr>
        <w:t>5.2. išsiaiškina auklėtinio mokymosi pasiekimų gerinimo pagalbos poreikį, tėvų (globėjų, rūpintojų) lūkesčius;</w:t>
      </w:r>
    </w:p>
    <w:p w:rsidR="000141BC" w:rsidRDefault="000141BC" w:rsidP="000141BC">
      <w:pPr>
        <w:autoSpaceDE w:val="0"/>
        <w:autoSpaceDN w:val="0"/>
        <w:adjustRightInd w:val="0"/>
        <w:spacing w:after="14"/>
        <w:ind w:firstLine="720"/>
        <w:jc w:val="both"/>
        <w:rPr>
          <w:color w:val="000000"/>
        </w:rPr>
      </w:pPr>
      <w:r>
        <w:rPr>
          <w:color w:val="000000"/>
        </w:rPr>
        <w:t>5.3. vykdo mokinių lankomumo ir pažangumo stebėseną, nelankymo prevencijos priemones;</w:t>
      </w:r>
    </w:p>
    <w:p w:rsidR="000141BC" w:rsidRDefault="000141BC" w:rsidP="000141BC">
      <w:pPr>
        <w:autoSpaceDE w:val="0"/>
        <w:autoSpaceDN w:val="0"/>
        <w:adjustRightInd w:val="0"/>
        <w:ind w:firstLine="720"/>
        <w:jc w:val="both"/>
        <w:rPr>
          <w:color w:val="000000"/>
        </w:rPr>
      </w:pPr>
      <w:r>
        <w:rPr>
          <w:color w:val="000000"/>
        </w:rPr>
        <w:t>5.4. kartu su auklėtinių tėvais (globėjais, rūpintojais), mokytojais ir auklėtiniu aptaria individualios pažangos tikslus, priemones, pagalbos teikimo galimybes.</w:t>
      </w:r>
    </w:p>
    <w:p w:rsidR="000141BC" w:rsidRDefault="000141BC" w:rsidP="000141BC">
      <w:pPr>
        <w:autoSpaceDE w:val="0"/>
        <w:autoSpaceDN w:val="0"/>
        <w:adjustRightInd w:val="0"/>
        <w:ind w:firstLine="720"/>
        <w:jc w:val="both"/>
        <w:rPr>
          <w:b/>
          <w:color w:val="000000"/>
        </w:rPr>
      </w:pPr>
      <w:r>
        <w:rPr>
          <w:color w:val="000000"/>
        </w:rPr>
        <w:t xml:space="preserve">6. </w:t>
      </w:r>
      <w:r>
        <w:rPr>
          <w:b/>
          <w:color w:val="000000"/>
        </w:rPr>
        <w:t>Švietimo pagalbos specialistų funkcijos:</w:t>
      </w:r>
    </w:p>
    <w:p w:rsidR="000141BC" w:rsidRDefault="000141BC" w:rsidP="000141BC">
      <w:pPr>
        <w:autoSpaceDE w:val="0"/>
        <w:autoSpaceDN w:val="0"/>
        <w:adjustRightInd w:val="0"/>
        <w:spacing w:after="27"/>
        <w:ind w:firstLine="720"/>
        <w:jc w:val="both"/>
        <w:rPr>
          <w:color w:val="000000"/>
        </w:rPr>
      </w:pPr>
      <w:r>
        <w:rPr>
          <w:color w:val="000000"/>
        </w:rPr>
        <w:t xml:space="preserve">6.1. teikia pagalbą mokiniams, klasės </w:t>
      </w:r>
      <w:r w:rsidR="00C65E30">
        <w:rPr>
          <w:color w:val="000000"/>
        </w:rPr>
        <w:t>vadovas</w:t>
      </w:r>
      <w:r>
        <w:rPr>
          <w:color w:val="000000"/>
        </w:rPr>
        <w:t>, tėvams (globėjams, rūpintojams);</w:t>
      </w:r>
    </w:p>
    <w:p w:rsidR="000141BC" w:rsidRDefault="000141BC" w:rsidP="000141BC">
      <w:pPr>
        <w:autoSpaceDE w:val="0"/>
        <w:autoSpaceDN w:val="0"/>
        <w:adjustRightInd w:val="0"/>
        <w:spacing w:after="27"/>
        <w:ind w:firstLine="720"/>
        <w:jc w:val="both"/>
        <w:rPr>
          <w:color w:val="000000"/>
        </w:rPr>
      </w:pPr>
      <w:r>
        <w:rPr>
          <w:color w:val="000000"/>
        </w:rPr>
        <w:t xml:space="preserve">6.2. konsultuoja mokinius, klasės </w:t>
      </w:r>
      <w:r w:rsidR="00C65E30">
        <w:rPr>
          <w:color w:val="000000"/>
        </w:rPr>
        <w:t>vadovus</w:t>
      </w:r>
      <w:r>
        <w:rPr>
          <w:color w:val="000000"/>
        </w:rPr>
        <w:t>, tėvus (globėjus, rūpintojus) jiems aktualiais mokymosi pasiekimų gerinimo ir mokymosi pagalbos teikimo klausimais;</w:t>
      </w:r>
    </w:p>
    <w:p w:rsidR="000141BC" w:rsidRDefault="000141BC" w:rsidP="000141BC">
      <w:pPr>
        <w:autoSpaceDE w:val="0"/>
        <w:autoSpaceDN w:val="0"/>
        <w:adjustRightInd w:val="0"/>
        <w:ind w:firstLine="720"/>
        <w:jc w:val="both"/>
        <w:rPr>
          <w:b/>
          <w:color w:val="000000"/>
        </w:rPr>
      </w:pPr>
      <w:r>
        <w:rPr>
          <w:color w:val="000000"/>
        </w:rPr>
        <w:t xml:space="preserve">7. </w:t>
      </w:r>
      <w:r>
        <w:rPr>
          <w:b/>
          <w:color w:val="000000"/>
        </w:rPr>
        <w:t>Vaiko gerovės komisijos funkcijos:</w:t>
      </w:r>
    </w:p>
    <w:p w:rsidR="000141BC" w:rsidRDefault="000141BC" w:rsidP="000141BC">
      <w:pPr>
        <w:autoSpaceDE w:val="0"/>
        <w:autoSpaceDN w:val="0"/>
        <w:adjustRightInd w:val="0"/>
        <w:spacing w:after="14"/>
        <w:ind w:firstLine="720"/>
        <w:jc w:val="both"/>
        <w:rPr>
          <w:color w:val="000000"/>
        </w:rPr>
      </w:pPr>
      <w:r>
        <w:rPr>
          <w:color w:val="000000"/>
        </w:rPr>
        <w:t>7.1. svarsto ir organizuoja švietimo pagalbos teikimą, švietimo programų pritaikymą mokiniams, turintiems specialiųjų ugdymosi poreikių;</w:t>
      </w:r>
    </w:p>
    <w:p w:rsidR="000141BC" w:rsidRDefault="000141BC" w:rsidP="000141BC">
      <w:pPr>
        <w:autoSpaceDE w:val="0"/>
        <w:autoSpaceDN w:val="0"/>
        <w:adjustRightInd w:val="0"/>
        <w:ind w:firstLine="720"/>
        <w:jc w:val="both"/>
        <w:rPr>
          <w:color w:val="000000"/>
        </w:rPr>
      </w:pPr>
      <w:r>
        <w:rPr>
          <w:color w:val="000000"/>
        </w:rPr>
        <w:t xml:space="preserve">7.2. analizuoja taikytų mokiniui priemonių ir būdų pasiekimams gerinti veiksmingumą, pagal poreikį kviečia tėvus (globėjus, rūpintojus) ir/ar teikia rekomendacijas mokytojams, klasės </w:t>
      </w:r>
      <w:r w:rsidR="00C65E30">
        <w:rPr>
          <w:color w:val="000000"/>
        </w:rPr>
        <w:t xml:space="preserve">vadovus </w:t>
      </w:r>
      <w:r>
        <w:rPr>
          <w:color w:val="000000"/>
        </w:rPr>
        <w:t>dėl proceso koregavimo;</w:t>
      </w:r>
    </w:p>
    <w:p w:rsidR="000141BC" w:rsidRDefault="000141BC" w:rsidP="000141BC">
      <w:pPr>
        <w:autoSpaceDE w:val="0"/>
        <w:autoSpaceDN w:val="0"/>
        <w:adjustRightInd w:val="0"/>
        <w:ind w:firstLine="720"/>
        <w:jc w:val="both"/>
        <w:rPr>
          <w:color w:val="000000"/>
        </w:rPr>
      </w:pPr>
      <w:r>
        <w:rPr>
          <w:color w:val="000000"/>
        </w:rPr>
        <w:t>7.3. vykdo su mokymosi pasiekimų gerinimu susijusius tyrimus.</w:t>
      </w:r>
    </w:p>
    <w:p w:rsidR="000141BC" w:rsidRDefault="000141BC" w:rsidP="000141BC">
      <w:pPr>
        <w:autoSpaceDE w:val="0"/>
        <w:autoSpaceDN w:val="0"/>
        <w:adjustRightInd w:val="0"/>
        <w:ind w:firstLine="720"/>
        <w:jc w:val="both"/>
        <w:rPr>
          <w:color w:val="000000"/>
        </w:rPr>
      </w:pPr>
      <w:r>
        <w:rPr>
          <w:color w:val="000000"/>
        </w:rPr>
        <w:t xml:space="preserve">8. </w:t>
      </w:r>
      <w:r>
        <w:rPr>
          <w:b/>
          <w:color w:val="000000"/>
        </w:rPr>
        <w:t>Administracijos funkcijos:</w:t>
      </w:r>
    </w:p>
    <w:p w:rsidR="000141BC" w:rsidRDefault="000141BC" w:rsidP="000141BC">
      <w:pPr>
        <w:autoSpaceDE w:val="0"/>
        <w:autoSpaceDN w:val="0"/>
        <w:adjustRightInd w:val="0"/>
        <w:spacing w:after="27"/>
        <w:ind w:firstLine="720"/>
        <w:jc w:val="both"/>
        <w:rPr>
          <w:color w:val="000000"/>
        </w:rPr>
      </w:pPr>
      <w:r>
        <w:rPr>
          <w:color w:val="000000"/>
        </w:rPr>
        <w:t>8.1. vykdo mokinių mokymosi pasiekimų gerinimo proceso stebėseną ir tyrimus;</w:t>
      </w:r>
    </w:p>
    <w:p w:rsidR="000141BC" w:rsidRDefault="000141BC" w:rsidP="000141BC">
      <w:pPr>
        <w:autoSpaceDE w:val="0"/>
        <w:autoSpaceDN w:val="0"/>
        <w:adjustRightInd w:val="0"/>
        <w:spacing w:after="27"/>
        <w:ind w:firstLine="720"/>
        <w:jc w:val="both"/>
        <w:rPr>
          <w:color w:val="000000"/>
        </w:rPr>
      </w:pPr>
      <w:r>
        <w:rPr>
          <w:color w:val="000000"/>
        </w:rPr>
        <w:t>8.2. sudaro sąlygas mokiniams gauti konsultacijas, rinktis pasirenkamuosius dalykus, dalykų modulius, neformaliojo švietimo programas;</w:t>
      </w:r>
    </w:p>
    <w:p w:rsidR="000141BC" w:rsidRDefault="000141BC" w:rsidP="000141BC">
      <w:pPr>
        <w:autoSpaceDE w:val="0"/>
        <w:autoSpaceDN w:val="0"/>
        <w:adjustRightInd w:val="0"/>
        <w:spacing w:after="27"/>
        <w:ind w:firstLine="720"/>
        <w:jc w:val="both"/>
        <w:rPr>
          <w:color w:val="000000"/>
        </w:rPr>
      </w:pPr>
      <w:r>
        <w:rPr>
          <w:color w:val="000000"/>
        </w:rPr>
        <w:t xml:space="preserve">8.3. bendradarbiauja su mokomųjų dalykų mokytojais, klasės </w:t>
      </w:r>
      <w:r w:rsidR="00EF7BBA">
        <w:rPr>
          <w:color w:val="000000"/>
        </w:rPr>
        <w:t>vadovais</w:t>
      </w:r>
      <w:r>
        <w:rPr>
          <w:color w:val="000000"/>
        </w:rPr>
        <w:t>, švietimo pagalbos specialistais, mokinių tėvais (globėjais, rūpintojais);</w:t>
      </w:r>
    </w:p>
    <w:p w:rsidR="000141BC" w:rsidRDefault="000141BC" w:rsidP="000141BC">
      <w:pPr>
        <w:autoSpaceDE w:val="0"/>
        <w:autoSpaceDN w:val="0"/>
        <w:adjustRightInd w:val="0"/>
        <w:ind w:firstLine="720"/>
        <w:jc w:val="both"/>
        <w:rPr>
          <w:color w:val="000000"/>
        </w:rPr>
      </w:pPr>
      <w:r>
        <w:rPr>
          <w:color w:val="000000"/>
        </w:rPr>
        <w:t>8.4. įgyvendina mokinių skatinimo priemones;</w:t>
      </w:r>
    </w:p>
    <w:p w:rsidR="000141BC" w:rsidRDefault="000141BC" w:rsidP="000141BC">
      <w:pPr>
        <w:autoSpaceDE w:val="0"/>
        <w:autoSpaceDN w:val="0"/>
        <w:adjustRightInd w:val="0"/>
        <w:ind w:firstLine="720"/>
        <w:jc w:val="both"/>
        <w:rPr>
          <w:color w:val="000000"/>
        </w:rPr>
      </w:pPr>
      <w:r>
        <w:rPr>
          <w:color w:val="000000"/>
        </w:rPr>
        <w:lastRenderedPageBreak/>
        <w:t>8.5. sudaro galimybes mokytojams tobulinti kvalifikaciją.</w:t>
      </w:r>
    </w:p>
    <w:p w:rsidR="000141BC" w:rsidRDefault="000141BC" w:rsidP="000141BC">
      <w:pPr>
        <w:autoSpaceDE w:val="0"/>
        <w:autoSpaceDN w:val="0"/>
        <w:adjustRightInd w:val="0"/>
        <w:ind w:firstLine="720"/>
        <w:jc w:val="both"/>
        <w:rPr>
          <w:b/>
          <w:color w:val="000000"/>
        </w:rPr>
      </w:pPr>
      <w:r>
        <w:rPr>
          <w:color w:val="000000"/>
        </w:rPr>
        <w:t xml:space="preserve">9. </w:t>
      </w:r>
      <w:r>
        <w:rPr>
          <w:b/>
          <w:color w:val="000000"/>
        </w:rPr>
        <w:t>Tėvų funkcijos:</w:t>
      </w:r>
    </w:p>
    <w:p w:rsidR="000141BC" w:rsidRDefault="000141BC" w:rsidP="000141BC">
      <w:pPr>
        <w:autoSpaceDE w:val="0"/>
        <w:autoSpaceDN w:val="0"/>
        <w:adjustRightInd w:val="0"/>
        <w:ind w:firstLine="720"/>
        <w:jc w:val="both"/>
        <w:rPr>
          <w:color w:val="000000"/>
        </w:rPr>
      </w:pPr>
      <w:r>
        <w:rPr>
          <w:color w:val="000000"/>
        </w:rPr>
        <w:t>9.1. užtikrina, kad mokiniai be pateisinamos priežasties nepraleistų pamokų;</w:t>
      </w:r>
    </w:p>
    <w:p w:rsidR="000141BC" w:rsidRDefault="000141BC" w:rsidP="000141BC">
      <w:pPr>
        <w:autoSpaceDE w:val="0"/>
        <w:autoSpaceDN w:val="0"/>
        <w:adjustRightInd w:val="0"/>
        <w:ind w:firstLine="720"/>
        <w:jc w:val="both"/>
        <w:rPr>
          <w:color w:val="000000"/>
        </w:rPr>
      </w:pPr>
      <w:r>
        <w:rPr>
          <w:color w:val="000000"/>
        </w:rPr>
        <w:t>9.2. domisi vaiko pasiekimais ir bendradarbiauja su klasės</w:t>
      </w:r>
      <w:r w:rsidR="00C65E30" w:rsidRPr="00C65E30">
        <w:rPr>
          <w:color w:val="000000"/>
        </w:rPr>
        <w:t xml:space="preserve"> </w:t>
      </w:r>
      <w:r w:rsidR="00C65E30">
        <w:rPr>
          <w:color w:val="000000"/>
        </w:rPr>
        <w:t>vadovus</w:t>
      </w:r>
      <w:r>
        <w:rPr>
          <w:color w:val="000000"/>
        </w:rPr>
        <w:t>, dalykų mokytojais, administracija.</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6"/>
        <w:gridCol w:w="1554"/>
        <w:gridCol w:w="2126"/>
        <w:gridCol w:w="2233"/>
      </w:tblGrid>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jc w:val="center"/>
              <w:rPr>
                <w:b/>
                <w:lang w:eastAsia="en-US"/>
              </w:rPr>
            </w:pPr>
            <w:r>
              <w:rPr>
                <w:b/>
                <w:lang w:eastAsia="en-US"/>
              </w:rPr>
              <w:t>Eil. Nr.</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jc w:val="center"/>
              <w:rPr>
                <w:b/>
                <w:lang w:eastAsia="en-US"/>
              </w:rPr>
            </w:pPr>
            <w:r>
              <w:rPr>
                <w:b/>
                <w:lang w:eastAsia="en-US"/>
              </w:rPr>
              <w:t>Priemonė</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jc w:val="center"/>
              <w:rPr>
                <w:b/>
                <w:lang w:eastAsia="en-US"/>
              </w:rPr>
            </w:pPr>
            <w:r>
              <w:rPr>
                <w:b/>
                <w:lang w:eastAsia="en-US"/>
              </w:rPr>
              <w:t>Vykdymo laikas</w:t>
            </w:r>
          </w:p>
        </w:tc>
        <w:tc>
          <w:tcPr>
            <w:tcW w:w="212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jc w:val="center"/>
              <w:rPr>
                <w:b/>
                <w:lang w:eastAsia="en-US"/>
              </w:rPr>
            </w:pPr>
            <w:r>
              <w:rPr>
                <w:b/>
                <w:lang w:eastAsia="en-US"/>
              </w:rPr>
              <w:t>Vykdytojas</w:t>
            </w:r>
          </w:p>
        </w:tc>
        <w:tc>
          <w:tcPr>
            <w:tcW w:w="2233"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jc w:val="center"/>
              <w:rPr>
                <w:b/>
                <w:lang w:eastAsia="en-US"/>
              </w:rPr>
            </w:pPr>
            <w:r>
              <w:rPr>
                <w:b/>
                <w:lang w:eastAsia="en-US"/>
              </w:rPr>
              <w:t>Laukiamas rezultatas</w:t>
            </w:r>
          </w:p>
        </w:tc>
      </w:tr>
      <w:tr w:rsidR="000141BC" w:rsidTr="000141BC">
        <w:tc>
          <w:tcPr>
            <w:tcW w:w="9854" w:type="dxa"/>
            <w:gridSpan w:val="5"/>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b/>
                <w:lang w:eastAsia="en-US"/>
              </w:rPr>
            </w:pPr>
            <w:r>
              <w:rPr>
                <w:b/>
                <w:lang w:eastAsia="en-US"/>
              </w:rPr>
              <w:t>Dalykų mokytojų:</w:t>
            </w: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1.</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Susitarti dėl metodų skaitymo, rašymo gebėjimams ugdyti taikymo pamokose ir šių gebėjimo vertinimo.</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2019</w:t>
            </w:r>
            <w:r w:rsidR="000141BC">
              <w:rPr>
                <w:lang w:eastAsia="en-US"/>
              </w:rPr>
              <w:t xml:space="preserve"> m. rugsėjo mėn.</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Dalykų mokytojai, 4 klasės mokytojas</w:t>
            </w:r>
          </w:p>
        </w:tc>
        <w:tc>
          <w:tcPr>
            <w:tcW w:w="2233" w:type="dxa"/>
            <w:vMerge w:val="restart"/>
            <w:tcBorders>
              <w:top w:val="single" w:sz="4" w:space="0" w:color="auto"/>
              <w:left w:val="single" w:sz="4" w:space="0" w:color="auto"/>
              <w:bottom w:val="single" w:sz="4" w:space="0" w:color="auto"/>
              <w:right w:val="single" w:sz="4" w:space="0" w:color="auto"/>
            </w:tcBorders>
          </w:tcPr>
          <w:p w:rsidR="000141BC" w:rsidRDefault="000141BC">
            <w:pPr>
              <w:spacing w:line="276" w:lineRule="auto"/>
              <w:rPr>
                <w:lang w:eastAsia="en-US"/>
              </w:rPr>
            </w:pPr>
            <w:r>
              <w:rPr>
                <w:lang w:eastAsia="en-US"/>
              </w:rPr>
              <w:t>Geresni 4, 6, 8 kl. mokinių standartizuotų testų skaitymo testo rezultatai.</w:t>
            </w:r>
          </w:p>
          <w:p w:rsidR="000141BC" w:rsidRDefault="000141BC">
            <w:pPr>
              <w:spacing w:line="276" w:lineRule="auto"/>
              <w:rPr>
                <w:lang w:eastAsia="en-US"/>
              </w:rPr>
            </w:pPr>
          </w:p>
          <w:p w:rsidR="000141BC" w:rsidRDefault="000141BC">
            <w:pPr>
              <w:spacing w:line="276" w:lineRule="auto"/>
              <w:rPr>
                <w:lang w:eastAsia="en-US"/>
              </w:rPr>
            </w:pPr>
          </w:p>
          <w:p w:rsidR="000141BC" w:rsidRDefault="000141BC">
            <w:pPr>
              <w:spacing w:line="276" w:lineRule="auto"/>
              <w:rPr>
                <w:lang w:eastAsia="en-US"/>
              </w:rPr>
            </w:pPr>
            <w:r>
              <w:rPr>
                <w:lang w:eastAsia="en-US"/>
              </w:rPr>
              <w:t>Mokinių diktantų klaidų skaičius mažesnis palyginus su mokslo metų pradžioje parašyto diktanto klaidų skaičiumi.</w:t>
            </w: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1.1.</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Taikyti pamokoje garsinį teksto (sąlygos, užduoties, klausimo, šaltinių ir pan.) skaitymą.</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2019–2020</w:t>
            </w:r>
            <w:r w:rsidR="000141BC">
              <w:rPr>
                <w:lang w:eastAsia="en-US"/>
              </w:rPr>
              <w:t xml:space="preserve"> m.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1.2.</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Taikyti pamokoje teksto suvokimo strategijas (raktinių žodžių išskyrimą, pagrindinės minties formulavimą, grafinių tvarkyklių naudojimą ir pan.).</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2019–2020 m.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1.3.</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Taisyti rašto darbų klaidas:</w:t>
            </w:r>
          </w:p>
          <w:p w:rsidR="000141BC" w:rsidRDefault="000141BC">
            <w:pPr>
              <w:spacing w:line="276" w:lineRule="auto"/>
              <w:rPr>
                <w:lang w:eastAsia="en-US"/>
              </w:rPr>
            </w:pPr>
            <w:r>
              <w:rPr>
                <w:lang w:eastAsia="en-US"/>
              </w:rPr>
              <w:t>sakinio ribų žymėjimo,</w:t>
            </w:r>
          </w:p>
          <w:p w:rsidR="000141BC" w:rsidRDefault="000141BC">
            <w:pPr>
              <w:spacing w:line="276" w:lineRule="auto"/>
              <w:rPr>
                <w:lang w:eastAsia="en-US"/>
              </w:rPr>
            </w:pPr>
            <w:r>
              <w:rPr>
                <w:lang w:eastAsia="en-US"/>
              </w:rPr>
              <w:t>tikrinių daiktavardžių rašybos,</w:t>
            </w:r>
          </w:p>
          <w:p w:rsidR="000141BC" w:rsidRDefault="000141BC">
            <w:pPr>
              <w:spacing w:line="276" w:lineRule="auto"/>
              <w:rPr>
                <w:lang w:eastAsia="en-US"/>
              </w:rPr>
            </w:pPr>
            <w:r>
              <w:rPr>
                <w:lang w:eastAsia="en-US"/>
              </w:rPr>
              <w:t xml:space="preserve">nosinių raidžių rašybos </w:t>
            </w:r>
            <w:proofErr w:type="spellStart"/>
            <w:r>
              <w:rPr>
                <w:lang w:eastAsia="en-US"/>
              </w:rPr>
              <w:t>vns</w:t>
            </w:r>
            <w:proofErr w:type="spellEnd"/>
            <w:r>
              <w:rPr>
                <w:lang w:eastAsia="en-US"/>
              </w:rPr>
              <w:t xml:space="preserve">. G. ir </w:t>
            </w:r>
            <w:proofErr w:type="spellStart"/>
            <w:r>
              <w:rPr>
                <w:lang w:eastAsia="en-US"/>
              </w:rPr>
              <w:t>dgs</w:t>
            </w:r>
            <w:proofErr w:type="spellEnd"/>
            <w:r>
              <w:rPr>
                <w:lang w:eastAsia="en-US"/>
              </w:rPr>
              <w:t>. K. galūnėse,</w:t>
            </w:r>
          </w:p>
          <w:p w:rsidR="000141BC" w:rsidRDefault="000141BC">
            <w:pPr>
              <w:spacing w:line="276" w:lineRule="auto"/>
              <w:rPr>
                <w:lang w:eastAsia="en-US"/>
              </w:rPr>
            </w:pPr>
            <w:r>
              <w:rPr>
                <w:lang w:eastAsia="en-US"/>
              </w:rPr>
              <w:t>ilgųjų ir trumpųjų balsių rašybos ir kt.</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rsidP="00471C81">
            <w:pPr>
              <w:spacing w:line="276" w:lineRule="auto"/>
              <w:rPr>
                <w:lang w:eastAsia="en-US"/>
              </w:rPr>
            </w:pPr>
            <w:r>
              <w:rPr>
                <w:lang w:eastAsia="en-US"/>
              </w:rPr>
              <w:t>2019–2020 m.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1.4.</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Parengti kabinetuose vaizdinę medžiagą su rašybos taisyklių taikymo pavyzdžiais.</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2019</w:t>
            </w:r>
            <w:r w:rsidR="000141BC">
              <w:rPr>
                <w:lang w:eastAsia="en-US"/>
              </w:rPr>
              <w:t xml:space="preserve"> m. rugsėjo mėn.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2.</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Aptarti priemonių skaitymo ir rašymo gebėjimams ugdyti veiksmingumą.</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2020</w:t>
            </w:r>
            <w:r w:rsidR="000141BC">
              <w:rPr>
                <w:lang w:eastAsia="en-US"/>
              </w:rPr>
              <w:t xml:space="preserve"> m. balandžio mėn.</w:t>
            </w:r>
          </w:p>
        </w:tc>
        <w:tc>
          <w:tcPr>
            <w:tcW w:w="212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Lietuvių kalbos mokytojas</w:t>
            </w:r>
          </w:p>
        </w:tc>
        <w:tc>
          <w:tcPr>
            <w:tcW w:w="2233"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 xml:space="preserve">Įvertintas veiklos veiksmingumas, numatytos gairės kitiems mokslo metams. </w:t>
            </w: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3.</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Naudoti priemones mokinių matematinio raštingumui ugdyti</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2019–2020</w:t>
            </w:r>
            <w:r w:rsidR="000141BC">
              <w:rPr>
                <w:lang w:eastAsia="en-US"/>
              </w:rPr>
              <w:t xml:space="preserve">  m. m.</w:t>
            </w:r>
          </w:p>
        </w:tc>
        <w:tc>
          <w:tcPr>
            <w:tcW w:w="2126" w:type="dxa"/>
            <w:vMerge w:val="restart"/>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 xml:space="preserve">Matematikos mokytojas, 4 klasės mokytojas </w:t>
            </w:r>
          </w:p>
        </w:tc>
        <w:tc>
          <w:tcPr>
            <w:tcW w:w="2233"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ind w:right="-81"/>
              <w:rPr>
                <w:lang w:eastAsia="en-US"/>
              </w:rPr>
            </w:pPr>
            <w:r>
              <w:rPr>
                <w:lang w:eastAsia="en-US"/>
              </w:rPr>
              <w:t xml:space="preserve">Geresni matematikos PUPP rezultatai </w:t>
            </w: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3.1.</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Ugdyti mokinių gebėjimus spręsti sąlyginius uždavinius.</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2019–2020</w:t>
            </w:r>
            <w:r w:rsidR="000141BC">
              <w:rPr>
                <w:lang w:eastAsia="en-US"/>
              </w:rPr>
              <w:t xml:space="preserve"> m.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c>
          <w:tcPr>
            <w:tcW w:w="2233" w:type="dxa"/>
            <w:vMerge w:val="restart"/>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Geresni 4, 6, 8 kl. mokinių standartizuotų testų matematikos testo rezultatai.</w:t>
            </w: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3.2.</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Ugdyti mokinių gebėjimus spręsti geometrinius uždavinius.</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2019–2020</w:t>
            </w:r>
            <w:r w:rsidR="000141BC">
              <w:rPr>
                <w:lang w:eastAsia="en-US"/>
              </w:rPr>
              <w:t xml:space="preserve"> m. 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41BC" w:rsidRDefault="000141BC">
            <w:pPr>
              <w:rPr>
                <w:lang w:eastAsia="en-US"/>
              </w:rPr>
            </w:pP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4.</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ind w:right="-81"/>
              <w:rPr>
                <w:lang w:eastAsia="en-US"/>
              </w:rPr>
            </w:pPr>
            <w:r>
              <w:rPr>
                <w:lang w:eastAsia="en-US"/>
              </w:rPr>
              <w:t>Stebėti kolegų pamokas, teikti kolegialų grįžtamąjį ryšį pamokos kokybės klausimais.</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2019–2020</w:t>
            </w:r>
            <w:r w:rsidR="000141BC">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ind w:right="-81"/>
              <w:rPr>
                <w:lang w:eastAsia="en-US"/>
              </w:rPr>
            </w:pPr>
            <w:r>
              <w:rPr>
                <w:lang w:eastAsia="en-US"/>
              </w:rPr>
              <w:t>Dalykų mokytojai</w:t>
            </w:r>
          </w:p>
        </w:tc>
        <w:tc>
          <w:tcPr>
            <w:tcW w:w="2233"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Mokytojai patobulina pamokos kokybę.</w:t>
            </w: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5.</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ind w:right="-81"/>
              <w:rPr>
                <w:lang w:eastAsia="en-US"/>
              </w:rPr>
            </w:pPr>
            <w:r>
              <w:rPr>
                <w:lang w:eastAsia="en-US"/>
              </w:rPr>
              <w:t xml:space="preserve">Numatyta tvarka teikti </w:t>
            </w:r>
            <w:r>
              <w:rPr>
                <w:lang w:eastAsia="en-US"/>
              </w:rPr>
              <w:lastRenderedPageBreak/>
              <w:t>mokymosi pagalbą mokiniui.</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lastRenderedPageBreak/>
              <w:t>2019–2020</w:t>
            </w:r>
            <w:r w:rsidR="000141BC">
              <w:rPr>
                <w:lang w:eastAsia="en-US"/>
              </w:rPr>
              <w:t xml:space="preserve">  </w:t>
            </w:r>
            <w:r w:rsidR="000141BC">
              <w:rPr>
                <w:lang w:eastAsia="en-US"/>
              </w:rPr>
              <w:lastRenderedPageBreak/>
              <w:t>m. m.</w:t>
            </w:r>
          </w:p>
        </w:tc>
        <w:tc>
          <w:tcPr>
            <w:tcW w:w="212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ind w:right="-81"/>
              <w:rPr>
                <w:lang w:eastAsia="en-US"/>
              </w:rPr>
            </w:pPr>
            <w:r>
              <w:rPr>
                <w:lang w:eastAsia="en-US"/>
              </w:rPr>
              <w:lastRenderedPageBreak/>
              <w:t>Dalykų mokytojai</w:t>
            </w:r>
          </w:p>
        </w:tc>
        <w:tc>
          <w:tcPr>
            <w:tcW w:w="2233"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 xml:space="preserve">Mokiniai pagerina </w:t>
            </w:r>
            <w:r>
              <w:rPr>
                <w:lang w:eastAsia="en-US"/>
              </w:rPr>
              <w:lastRenderedPageBreak/>
              <w:t>dalyko pasiekimus.</w:t>
            </w:r>
          </w:p>
        </w:tc>
      </w:tr>
      <w:tr w:rsidR="000141BC" w:rsidTr="000141BC">
        <w:tc>
          <w:tcPr>
            <w:tcW w:w="9854" w:type="dxa"/>
            <w:gridSpan w:val="5"/>
            <w:tcBorders>
              <w:top w:val="single" w:sz="4" w:space="0" w:color="auto"/>
              <w:left w:val="single" w:sz="4" w:space="0" w:color="auto"/>
              <w:bottom w:val="single" w:sz="4" w:space="0" w:color="auto"/>
              <w:right w:val="single" w:sz="4" w:space="0" w:color="auto"/>
            </w:tcBorders>
            <w:hideMark/>
          </w:tcPr>
          <w:p w:rsidR="000141BC" w:rsidRDefault="007F7B7D">
            <w:pPr>
              <w:spacing w:line="276" w:lineRule="auto"/>
              <w:rPr>
                <w:b/>
                <w:highlight w:val="yellow"/>
                <w:lang w:eastAsia="en-US"/>
              </w:rPr>
            </w:pPr>
            <w:r>
              <w:rPr>
                <w:b/>
                <w:lang w:eastAsia="en-US"/>
              </w:rPr>
              <w:lastRenderedPageBreak/>
              <w:t>Klasės vadovų</w:t>
            </w:r>
            <w:r w:rsidR="000141BC">
              <w:rPr>
                <w:b/>
                <w:lang w:eastAsia="en-US"/>
              </w:rPr>
              <w:t>:</w:t>
            </w:r>
          </w:p>
        </w:tc>
      </w:tr>
      <w:tr w:rsidR="000141BC" w:rsidTr="000141BC">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6.</w:t>
            </w:r>
          </w:p>
        </w:tc>
        <w:tc>
          <w:tcPr>
            <w:tcW w:w="3266" w:type="dxa"/>
            <w:tcBorders>
              <w:top w:val="single" w:sz="4" w:space="0" w:color="auto"/>
              <w:left w:val="single" w:sz="4" w:space="0" w:color="auto"/>
              <w:bottom w:val="single" w:sz="4" w:space="0" w:color="auto"/>
              <w:right w:val="single" w:sz="4" w:space="0" w:color="auto"/>
            </w:tcBorders>
            <w:hideMark/>
          </w:tcPr>
          <w:p w:rsidR="0085046E" w:rsidRPr="0085046E" w:rsidRDefault="000141BC">
            <w:pPr>
              <w:spacing w:line="276" w:lineRule="auto"/>
              <w:rPr>
                <w:color w:val="FF0000"/>
                <w:lang w:eastAsia="en-US"/>
              </w:rPr>
            </w:pPr>
            <w:r>
              <w:rPr>
                <w:lang w:eastAsia="en-US"/>
              </w:rPr>
              <w:t>Padėti mokiniams sudaryti asmeninio tobulėjimo (lūkesčių) planus.</w:t>
            </w:r>
            <w:r w:rsidR="001877E7">
              <w:rPr>
                <w:lang w:eastAsia="en-US"/>
              </w:rPr>
              <w:t xml:space="preserve"> </w:t>
            </w:r>
            <w:r w:rsidR="001877E7" w:rsidRPr="007F7B7D">
              <w:rPr>
                <w:lang w:eastAsia="en-US"/>
              </w:rPr>
              <w:t>Priedas Nr. 1</w:t>
            </w:r>
            <w:r w:rsidR="0085046E" w:rsidRPr="007F7B7D">
              <w:rPr>
                <w:lang w:eastAsia="en-US"/>
              </w:rPr>
              <w:t xml:space="preserve"> (pradinėm</w:t>
            </w:r>
            <w:r w:rsidR="00D9524F" w:rsidRPr="007F7B7D">
              <w:rPr>
                <w:lang w:eastAsia="en-US"/>
              </w:rPr>
              <w:t>s klasėms), Nr. 2 (pagrindinio ugdymo</w:t>
            </w:r>
            <w:r w:rsidR="0085046E" w:rsidRPr="007F7B7D">
              <w:rPr>
                <w:lang w:eastAsia="en-US"/>
              </w:rPr>
              <w:t>).</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ind w:right="-81"/>
              <w:rPr>
                <w:lang w:eastAsia="en-US"/>
              </w:rPr>
            </w:pPr>
            <w:r>
              <w:rPr>
                <w:lang w:eastAsia="en-US"/>
              </w:rPr>
              <w:t>2019</w:t>
            </w:r>
            <w:r w:rsidR="000141BC">
              <w:rPr>
                <w:lang w:eastAsia="en-US"/>
              </w:rPr>
              <w:t xml:space="preserve"> m. spalio mėn.</w:t>
            </w:r>
          </w:p>
        </w:tc>
        <w:tc>
          <w:tcPr>
            <w:tcW w:w="2126" w:type="dxa"/>
            <w:tcBorders>
              <w:top w:val="single" w:sz="4" w:space="0" w:color="auto"/>
              <w:left w:val="single" w:sz="4" w:space="0" w:color="auto"/>
              <w:bottom w:val="single" w:sz="4" w:space="0" w:color="auto"/>
              <w:right w:val="single" w:sz="4" w:space="0" w:color="auto"/>
            </w:tcBorders>
            <w:hideMark/>
          </w:tcPr>
          <w:p w:rsidR="000141BC" w:rsidRDefault="000141BC" w:rsidP="007F7B7D">
            <w:pPr>
              <w:spacing w:line="276" w:lineRule="auto"/>
              <w:ind w:right="-81"/>
              <w:rPr>
                <w:lang w:eastAsia="en-US"/>
              </w:rPr>
            </w:pPr>
            <w:r>
              <w:rPr>
                <w:lang w:eastAsia="en-US"/>
              </w:rPr>
              <w:t xml:space="preserve">Klasės </w:t>
            </w:r>
            <w:r w:rsidR="007F7B7D">
              <w:rPr>
                <w:lang w:eastAsia="en-US"/>
              </w:rPr>
              <w:t>vadovai</w:t>
            </w:r>
          </w:p>
        </w:tc>
        <w:tc>
          <w:tcPr>
            <w:tcW w:w="2233"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Mokiniai išsikelia asmeninio tobulėjimo tikslus, numato priemones jiems pasiekti.</w:t>
            </w:r>
          </w:p>
        </w:tc>
      </w:tr>
      <w:tr w:rsidR="000141BC" w:rsidTr="007F7B7D">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7.</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Koordinuoti mokinių mokymosi pasiekimų stebėseną.</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Mėnesio pabaigoje, pusmečio pabaigoje</w:t>
            </w:r>
          </w:p>
        </w:tc>
        <w:tc>
          <w:tcPr>
            <w:tcW w:w="2126" w:type="dxa"/>
            <w:tcBorders>
              <w:top w:val="single" w:sz="4" w:space="0" w:color="auto"/>
              <w:left w:val="single" w:sz="4" w:space="0" w:color="auto"/>
              <w:bottom w:val="single" w:sz="4" w:space="0" w:color="auto"/>
              <w:right w:val="single" w:sz="4" w:space="0" w:color="auto"/>
            </w:tcBorders>
          </w:tcPr>
          <w:p w:rsidR="000141BC" w:rsidRDefault="007F7B7D">
            <w:pPr>
              <w:spacing w:line="276" w:lineRule="auto"/>
              <w:ind w:right="-81"/>
              <w:rPr>
                <w:lang w:eastAsia="en-US"/>
              </w:rPr>
            </w:pPr>
            <w:r>
              <w:rPr>
                <w:lang w:eastAsia="en-US"/>
              </w:rPr>
              <w:t>Klasės vadovai</w:t>
            </w:r>
          </w:p>
        </w:tc>
        <w:tc>
          <w:tcPr>
            <w:tcW w:w="2233"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Mokiniai planuoja ir stebi savo mokymosi pasiekimus, įsivertina pažangą.</w:t>
            </w:r>
          </w:p>
        </w:tc>
      </w:tr>
      <w:tr w:rsidR="000141BC" w:rsidTr="007F7B7D">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8.</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Vykdyti nelankymo prevencijos priemones.</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Kasdien</w:t>
            </w:r>
          </w:p>
        </w:tc>
        <w:tc>
          <w:tcPr>
            <w:tcW w:w="2126" w:type="dxa"/>
            <w:tcBorders>
              <w:top w:val="single" w:sz="4" w:space="0" w:color="auto"/>
              <w:left w:val="single" w:sz="4" w:space="0" w:color="auto"/>
              <w:bottom w:val="single" w:sz="4" w:space="0" w:color="auto"/>
              <w:right w:val="single" w:sz="4" w:space="0" w:color="auto"/>
            </w:tcBorders>
          </w:tcPr>
          <w:p w:rsidR="000141BC" w:rsidRDefault="007F7B7D">
            <w:pPr>
              <w:spacing w:line="276" w:lineRule="auto"/>
              <w:ind w:right="-81"/>
              <w:rPr>
                <w:lang w:eastAsia="en-US"/>
              </w:rPr>
            </w:pPr>
            <w:r>
              <w:rPr>
                <w:lang w:eastAsia="en-US"/>
              </w:rPr>
              <w:t>Klasės vadovai</w:t>
            </w:r>
          </w:p>
        </w:tc>
        <w:tc>
          <w:tcPr>
            <w:tcW w:w="2233"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Mokiniai praleidžia mažiau pamokų be pateisinamos priežasties.</w:t>
            </w:r>
          </w:p>
        </w:tc>
      </w:tr>
      <w:tr w:rsidR="000141BC" w:rsidTr="007F7B7D">
        <w:tc>
          <w:tcPr>
            <w:tcW w:w="675"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9.</w:t>
            </w:r>
          </w:p>
        </w:tc>
        <w:tc>
          <w:tcPr>
            <w:tcW w:w="3266"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Organizuoti atvirų durų savaitę tėvams.</w:t>
            </w:r>
          </w:p>
          <w:p w:rsidR="000141BC" w:rsidRDefault="000141BC">
            <w:pPr>
              <w:spacing w:line="276" w:lineRule="auto"/>
              <w:rPr>
                <w:lang w:eastAsia="en-US"/>
              </w:rPr>
            </w:pPr>
            <w:r>
              <w:rPr>
                <w:lang w:eastAsia="en-US"/>
              </w:rPr>
              <w:t>Į ugdymo procesą įtraukti mokinių tėvus.</w:t>
            </w:r>
          </w:p>
        </w:tc>
        <w:tc>
          <w:tcPr>
            <w:tcW w:w="1554" w:type="dxa"/>
            <w:tcBorders>
              <w:top w:val="single" w:sz="4" w:space="0" w:color="auto"/>
              <w:left w:val="single" w:sz="4" w:space="0" w:color="auto"/>
              <w:bottom w:val="single" w:sz="4" w:space="0" w:color="auto"/>
              <w:right w:val="single" w:sz="4" w:space="0" w:color="auto"/>
            </w:tcBorders>
            <w:hideMark/>
          </w:tcPr>
          <w:p w:rsidR="000141BC" w:rsidRDefault="00471C81">
            <w:pPr>
              <w:spacing w:line="276" w:lineRule="auto"/>
              <w:rPr>
                <w:lang w:eastAsia="en-US"/>
              </w:rPr>
            </w:pPr>
            <w:r>
              <w:rPr>
                <w:lang w:eastAsia="en-US"/>
              </w:rPr>
              <w:t>2020</w:t>
            </w:r>
            <w:r w:rsidR="000141BC">
              <w:rPr>
                <w:lang w:eastAsia="en-US"/>
              </w:rPr>
              <w:t xml:space="preserve"> m. kovo mėn.</w:t>
            </w:r>
          </w:p>
          <w:p w:rsidR="000141BC" w:rsidRDefault="00471C81">
            <w:pPr>
              <w:spacing w:line="276" w:lineRule="auto"/>
              <w:rPr>
                <w:lang w:eastAsia="en-US"/>
              </w:rPr>
            </w:pPr>
            <w:r>
              <w:rPr>
                <w:lang w:eastAsia="en-US"/>
              </w:rPr>
              <w:t>2019–2020</w:t>
            </w:r>
            <w:r w:rsidR="000141BC">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tcPr>
          <w:p w:rsidR="000141BC" w:rsidRDefault="007F7B7D">
            <w:pPr>
              <w:spacing w:line="276" w:lineRule="auto"/>
              <w:ind w:right="-81"/>
              <w:rPr>
                <w:lang w:eastAsia="en-US"/>
              </w:rPr>
            </w:pPr>
            <w:r>
              <w:rPr>
                <w:lang w:eastAsia="en-US"/>
              </w:rPr>
              <w:t>Klasės vadovai</w:t>
            </w:r>
          </w:p>
        </w:tc>
        <w:tc>
          <w:tcPr>
            <w:tcW w:w="2233" w:type="dxa"/>
            <w:tcBorders>
              <w:top w:val="single" w:sz="4" w:space="0" w:color="auto"/>
              <w:left w:val="single" w:sz="4" w:space="0" w:color="auto"/>
              <w:bottom w:val="single" w:sz="4" w:space="0" w:color="auto"/>
              <w:right w:val="single" w:sz="4" w:space="0" w:color="auto"/>
            </w:tcBorders>
            <w:hideMark/>
          </w:tcPr>
          <w:p w:rsidR="000141BC" w:rsidRDefault="000141BC">
            <w:pPr>
              <w:spacing w:line="276" w:lineRule="auto"/>
              <w:rPr>
                <w:lang w:eastAsia="en-US"/>
              </w:rPr>
            </w:pPr>
            <w:r>
              <w:rPr>
                <w:lang w:eastAsia="en-US"/>
              </w:rPr>
              <w:t>Tėvams teikiama informacija apie vaiko pažangą, sudaroma galimybė stebėti vaiką ugdymo procese.</w:t>
            </w:r>
          </w:p>
        </w:tc>
      </w:tr>
      <w:tr w:rsidR="006C0598" w:rsidTr="007F7B7D">
        <w:tc>
          <w:tcPr>
            <w:tcW w:w="675" w:type="dxa"/>
            <w:tcBorders>
              <w:top w:val="single" w:sz="4" w:space="0" w:color="auto"/>
              <w:left w:val="single" w:sz="4" w:space="0" w:color="auto"/>
              <w:bottom w:val="single" w:sz="4" w:space="0" w:color="auto"/>
              <w:right w:val="single" w:sz="4" w:space="0" w:color="auto"/>
            </w:tcBorders>
            <w:hideMark/>
          </w:tcPr>
          <w:p w:rsidR="006C0598" w:rsidRDefault="006C0598" w:rsidP="00FB278D">
            <w:pPr>
              <w:spacing w:line="276" w:lineRule="auto"/>
              <w:rPr>
                <w:lang w:eastAsia="en-US"/>
              </w:rPr>
            </w:pPr>
            <w:r>
              <w:rPr>
                <w:lang w:eastAsia="en-US"/>
              </w:rPr>
              <w:t>10.</w:t>
            </w:r>
          </w:p>
        </w:tc>
        <w:tc>
          <w:tcPr>
            <w:tcW w:w="3266" w:type="dxa"/>
            <w:tcBorders>
              <w:top w:val="single" w:sz="4" w:space="0" w:color="auto"/>
              <w:left w:val="single" w:sz="4" w:space="0" w:color="auto"/>
              <w:bottom w:val="single" w:sz="4" w:space="0" w:color="auto"/>
              <w:right w:val="single" w:sz="4" w:space="0" w:color="auto"/>
            </w:tcBorders>
            <w:hideMark/>
          </w:tcPr>
          <w:p w:rsidR="006C0598" w:rsidRDefault="006C0598" w:rsidP="00FB278D">
            <w:pPr>
              <w:spacing w:line="276" w:lineRule="auto"/>
              <w:rPr>
                <w:lang w:eastAsia="en-US"/>
              </w:rPr>
            </w:pPr>
            <w:r>
              <w:rPr>
                <w:lang w:eastAsia="en-US"/>
              </w:rPr>
              <w:t>Atlikti mokinių pažangos analizę.</w:t>
            </w:r>
          </w:p>
        </w:tc>
        <w:tc>
          <w:tcPr>
            <w:tcW w:w="1554" w:type="dxa"/>
            <w:tcBorders>
              <w:top w:val="single" w:sz="4" w:space="0" w:color="auto"/>
              <w:left w:val="single" w:sz="4" w:space="0" w:color="auto"/>
              <w:bottom w:val="single" w:sz="4" w:space="0" w:color="auto"/>
              <w:right w:val="single" w:sz="4" w:space="0" w:color="auto"/>
            </w:tcBorders>
            <w:hideMark/>
          </w:tcPr>
          <w:p w:rsidR="006C0598" w:rsidRDefault="006C0598" w:rsidP="00FB278D">
            <w:pPr>
              <w:spacing w:line="276" w:lineRule="auto"/>
              <w:rPr>
                <w:lang w:eastAsia="en-US"/>
              </w:rPr>
            </w:pPr>
            <w:r>
              <w:rPr>
                <w:lang w:eastAsia="en-US"/>
              </w:rPr>
              <w:t>Pusmečių ir mokslo metų pabaigoje</w:t>
            </w:r>
          </w:p>
        </w:tc>
        <w:tc>
          <w:tcPr>
            <w:tcW w:w="2126" w:type="dxa"/>
            <w:tcBorders>
              <w:top w:val="single" w:sz="4" w:space="0" w:color="auto"/>
              <w:left w:val="single" w:sz="4" w:space="0" w:color="auto"/>
              <w:bottom w:val="single" w:sz="4" w:space="0" w:color="auto"/>
              <w:right w:val="single" w:sz="4" w:space="0" w:color="auto"/>
            </w:tcBorders>
          </w:tcPr>
          <w:p w:rsidR="006C0598" w:rsidRDefault="007F7B7D" w:rsidP="00FB278D">
            <w:pPr>
              <w:spacing w:line="276" w:lineRule="auto"/>
              <w:ind w:right="-81"/>
              <w:rPr>
                <w:lang w:eastAsia="en-US"/>
              </w:rPr>
            </w:pPr>
            <w:r>
              <w:rPr>
                <w:lang w:eastAsia="en-US"/>
              </w:rPr>
              <w:t>Klasės vadovai</w:t>
            </w:r>
          </w:p>
        </w:tc>
        <w:tc>
          <w:tcPr>
            <w:tcW w:w="2233" w:type="dxa"/>
            <w:tcBorders>
              <w:top w:val="single" w:sz="4" w:space="0" w:color="auto"/>
              <w:left w:val="single" w:sz="4" w:space="0" w:color="auto"/>
              <w:bottom w:val="single" w:sz="4" w:space="0" w:color="auto"/>
              <w:right w:val="single" w:sz="4" w:space="0" w:color="auto"/>
            </w:tcBorders>
            <w:hideMark/>
          </w:tcPr>
          <w:p w:rsidR="006C0598" w:rsidRDefault="006C0598" w:rsidP="00FB278D">
            <w:pPr>
              <w:spacing w:line="276" w:lineRule="auto"/>
              <w:rPr>
                <w:lang w:eastAsia="en-US"/>
              </w:rPr>
            </w:pPr>
            <w:r>
              <w:rPr>
                <w:lang w:eastAsia="en-US"/>
              </w:rPr>
              <w:t xml:space="preserve">Numatomos pagalbos priemonės </w:t>
            </w:r>
          </w:p>
        </w:tc>
      </w:tr>
      <w:tr w:rsidR="007F7B7D" w:rsidTr="007F7B7D">
        <w:tc>
          <w:tcPr>
            <w:tcW w:w="675" w:type="dxa"/>
            <w:tcBorders>
              <w:top w:val="single" w:sz="4" w:space="0" w:color="auto"/>
              <w:left w:val="single" w:sz="4" w:space="0" w:color="auto"/>
              <w:bottom w:val="single" w:sz="4" w:space="0" w:color="auto"/>
              <w:right w:val="single" w:sz="4" w:space="0" w:color="auto"/>
            </w:tcBorders>
          </w:tcPr>
          <w:p w:rsidR="007F7B7D" w:rsidRDefault="007F7B7D" w:rsidP="00FB278D">
            <w:pPr>
              <w:spacing w:line="276" w:lineRule="auto"/>
              <w:rPr>
                <w:lang w:eastAsia="en-US"/>
              </w:rPr>
            </w:pPr>
            <w:r>
              <w:rPr>
                <w:lang w:eastAsia="en-US"/>
              </w:rPr>
              <w:t xml:space="preserve">11. </w:t>
            </w:r>
          </w:p>
        </w:tc>
        <w:tc>
          <w:tcPr>
            <w:tcW w:w="3266" w:type="dxa"/>
            <w:tcBorders>
              <w:top w:val="single" w:sz="4" w:space="0" w:color="auto"/>
              <w:left w:val="single" w:sz="4" w:space="0" w:color="auto"/>
              <w:bottom w:val="single" w:sz="4" w:space="0" w:color="auto"/>
              <w:right w:val="single" w:sz="4" w:space="0" w:color="auto"/>
            </w:tcBorders>
          </w:tcPr>
          <w:p w:rsidR="007F7B7D" w:rsidRPr="007F7B7D" w:rsidRDefault="007F7B7D" w:rsidP="009150CE">
            <w:pPr>
              <w:spacing w:line="276" w:lineRule="auto"/>
              <w:rPr>
                <w:lang w:eastAsia="en-US"/>
              </w:rPr>
            </w:pPr>
            <w:r w:rsidRPr="007F7B7D">
              <w:rPr>
                <w:lang w:eastAsia="en-US"/>
              </w:rPr>
              <w:t>Atlikti mokinių įsivertinimą (,,Termometras“) priedas Nr.3</w:t>
            </w:r>
          </w:p>
        </w:tc>
        <w:tc>
          <w:tcPr>
            <w:tcW w:w="1554" w:type="dxa"/>
            <w:tcBorders>
              <w:top w:val="single" w:sz="4" w:space="0" w:color="auto"/>
              <w:left w:val="single" w:sz="4" w:space="0" w:color="auto"/>
              <w:bottom w:val="single" w:sz="4" w:space="0" w:color="auto"/>
              <w:right w:val="single" w:sz="4" w:space="0" w:color="auto"/>
            </w:tcBorders>
          </w:tcPr>
          <w:p w:rsidR="007F7B7D" w:rsidRPr="007F7B7D" w:rsidRDefault="007F7B7D" w:rsidP="009150CE">
            <w:pPr>
              <w:spacing w:line="276" w:lineRule="auto"/>
              <w:rPr>
                <w:lang w:eastAsia="en-US"/>
              </w:rPr>
            </w:pPr>
            <w:r w:rsidRPr="007F7B7D">
              <w:rPr>
                <w:lang w:eastAsia="en-US"/>
              </w:rPr>
              <w:t>I pusmečio pabaigoje</w:t>
            </w:r>
          </w:p>
        </w:tc>
        <w:tc>
          <w:tcPr>
            <w:tcW w:w="2126" w:type="dxa"/>
            <w:tcBorders>
              <w:top w:val="single" w:sz="4" w:space="0" w:color="auto"/>
              <w:left w:val="single" w:sz="4" w:space="0" w:color="auto"/>
              <w:bottom w:val="single" w:sz="4" w:space="0" w:color="auto"/>
              <w:right w:val="single" w:sz="4" w:space="0" w:color="auto"/>
            </w:tcBorders>
          </w:tcPr>
          <w:p w:rsidR="007F7B7D" w:rsidRPr="007F7B7D" w:rsidRDefault="007F7B7D" w:rsidP="007F7B7D">
            <w:pPr>
              <w:spacing w:line="276" w:lineRule="auto"/>
              <w:ind w:right="-81"/>
              <w:rPr>
                <w:lang w:eastAsia="en-US"/>
              </w:rPr>
            </w:pPr>
            <w:r w:rsidRPr="007F7B7D">
              <w:rPr>
                <w:lang w:eastAsia="en-US"/>
              </w:rPr>
              <w:t xml:space="preserve"> </w:t>
            </w:r>
            <w:r>
              <w:rPr>
                <w:lang w:eastAsia="en-US"/>
              </w:rPr>
              <w:t xml:space="preserve">Klasės vadovai </w:t>
            </w:r>
          </w:p>
        </w:tc>
        <w:tc>
          <w:tcPr>
            <w:tcW w:w="2233" w:type="dxa"/>
            <w:tcBorders>
              <w:top w:val="single" w:sz="4" w:space="0" w:color="auto"/>
              <w:left w:val="single" w:sz="4" w:space="0" w:color="auto"/>
              <w:bottom w:val="single" w:sz="4" w:space="0" w:color="auto"/>
              <w:right w:val="single" w:sz="4" w:space="0" w:color="auto"/>
            </w:tcBorders>
          </w:tcPr>
          <w:p w:rsidR="007F7B7D" w:rsidRPr="007F7B7D" w:rsidRDefault="007F7B7D" w:rsidP="009150CE">
            <w:pPr>
              <w:spacing w:line="276" w:lineRule="auto"/>
              <w:rPr>
                <w:lang w:eastAsia="en-US"/>
              </w:rPr>
            </w:pPr>
            <w:r w:rsidRPr="007F7B7D">
              <w:rPr>
                <w:lang w:eastAsia="en-US"/>
              </w:rPr>
              <w:t>Siekiama išsiaiškinti, kaip mokiniai jaučiasi klasės kolektyve, mokykloje, per pamokas. Imtis reikiamų priemonių kuriant mokiniams palankią socialinę, emocinę ir akademinę aplinką</w:t>
            </w:r>
          </w:p>
        </w:tc>
      </w:tr>
      <w:tr w:rsidR="007F7B7D" w:rsidTr="000141BC">
        <w:tc>
          <w:tcPr>
            <w:tcW w:w="9854" w:type="dxa"/>
            <w:gridSpan w:val="5"/>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b/>
                <w:lang w:eastAsia="en-US"/>
              </w:rPr>
            </w:pPr>
            <w:r>
              <w:rPr>
                <w:b/>
                <w:lang w:eastAsia="en-US"/>
              </w:rPr>
              <w:t>Švietimo pagalbos specialistų:</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12.</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Organizuoti mokymosi pagalbos teikimą specialiųjų poreikių mokiniams.</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471C81">
            <w:pPr>
              <w:spacing w:line="276" w:lineRule="auto"/>
              <w:ind w:right="-81"/>
              <w:rPr>
                <w:lang w:eastAsia="en-US"/>
              </w:rPr>
            </w:pPr>
            <w:r>
              <w:rPr>
                <w:lang w:eastAsia="en-US"/>
              </w:rPr>
              <w:t>2019–2020</w:t>
            </w:r>
            <w:r w:rsidR="007F7B7D">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Logopedas,</w:t>
            </w:r>
          </w:p>
          <w:p w:rsidR="007F7B7D" w:rsidRDefault="007F7B7D">
            <w:pPr>
              <w:spacing w:line="276" w:lineRule="auto"/>
              <w:rPr>
                <w:lang w:eastAsia="en-US"/>
              </w:rPr>
            </w:pPr>
            <w:r>
              <w:rPr>
                <w:lang w:eastAsia="en-US"/>
              </w:rPr>
              <w:t>mokytojas padėjėjas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Laiku ir efektyviai teikiama mokymosi pagalba mokiniams, turintiems mokymosi sunkumų.</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13.</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Pailgintos dienos grupėje skatinti mokinius atlikti namų darbus</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471C81">
            <w:pPr>
              <w:spacing w:line="276" w:lineRule="auto"/>
              <w:ind w:right="-81"/>
              <w:rPr>
                <w:lang w:eastAsia="en-US"/>
              </w:rPr>
            </w:pPr>
            <w:r>
              <w:rPr>
                <w:lang w:eastAsia="en-US"/>
              </w:rPr>
              <w:t>2019–2020</w:t>
            </w:r>
            <w:r w:rsidR="007F7B7D">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Pailgintos dienos grupės auklėtojas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Geresni ugdymosi pasiekimai</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14.</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 xml:space="preserve">Pokalbiai apie </w:t>
            </w:r>
          </w:p>
          <w:p w:rsidR="007F7B7D" w:rsidRDefault="007F7B7D">
            <w:pPr>
              <w:spacing w:line="276" w:lineRule="auto"/>
              <w:rPr>
                <w:lang w:eastAsia="en-US"/>
              </w:rPr>
            </w:pPr>
            <w:r>
              <w:rPr>
                <w:lang w:eastAsia="en-US"/>
              </w:rPr>
              <w:t xml:space="preserve">mokinių elgesį, emocinį ir </w:t>
            </w:r>
            <w:r>
              <w:rPr>
                <w:lang w:eastAsia="en-US"/>
              </w:rPr>
              <w:lastRenderedPageBreak/>
              <w:t>psichologinį saugumą</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471C81">
            <w:pPr>
              <w:spacing w:line="276" w:lineRule="auto"/>
              <w:ind w:right="-81"/>
              <w:rPr>
                <w:lang w:eastAsia="en-US"/>
              </w:rPr>
            </w:pPr>
            <w:r>
              <w:rPr>
                <w:lang w:eastAsia="en-US"/>
              </w:rPr>
              <w:lastRenderedPageBreak/>
              <w:t xml:space="preserve">2019–2020 </w:t>
            </w:r>
            <w:r w:rsidR="007F7B7D">
              <w:rPr>
                <w:lang w:eastAsia="en-US"/>
              </w:rPr>
              <w:t>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Psichologas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 xml:space="preserve">Saugi aplinka didina pasitenkinimą </w:t>
            </w:r>
            <w:r>
              <w:rPr>
                <w:lang w:eastAsia="en-US"/>
              </w:rPr>
              <w:lastRenderedPageBreak/>
              <w:t>mokykla ir mokymosi motyvaciją</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lastRenderedPageBreak/>
              <w:t>15.</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Teikiama informacija mokytojams apie specialiųjų ugdymosi poreikių turinčius mokinius.</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471C81">
            <w:pPr>
              <w:spacing w:line="276" w:lineRule="auto"/>
              <w:rPr>
                <w:lang w:eastAsia="en-US"/>
              </w:rPr>
            </w:pPr>
            <w:r>
              <w:rPr>
                <w:lang w:eastAsia="en-US"/>
              </w:rPr>
              <w:t>2019–2020</w:t>
            </w:r>
            <w:r w:rsidR="007F7B7D">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Logopedas, psichologas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Mokytojai žino, kokius sutrikimus turi mokiniai, kaip sutrikimai lemia mokymosi sunkumus ir kaip efektyviau padėti mokiniui juos įveikti.</w:t>
            </w:r>
          </w:p>
        </w:tc>
      </w:tr>
      <w:tr w:rsidR="007F7B7D" w:rsidTr="000141BC">
        <w:tc>
          <w:tcPr>
            <w:tcW w:w="9854" w:type="dxa"/>
            <w:gridSpan w:val="5"/>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b/>
                <w:lang w:eastAsia="en-US"/>
              </w:rPr>
            </w:pPr>
            <w:r>
              <w:rPr>
                <w:b/>
                <w:lang w:eastAsia="en-US"/>
              </w:rPr>
              <w:t>Vaiko gerovės komisijos:</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16.</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Aptarti ir suderinti specialiųjų poreikių turinčių mokinių ugdymo programas.</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471C81">
            <w:pPr>
              <w:spacing w:line="276" w:lineRule="auto"/>
              <w:rPr>
                <w:lang w:eastAsia="en-US"/>
              </w:rPr>
            </w:pPr>
            <w:r>
              <w:rPr>
                <w:lang w:eastAsia="en-US"/>
              </w:rPr>
              <w:t>2019</w:t>
            </w:r>
            <w:r w:rsidR="007F7B7D">
              <w:rPr>
                <w:lang w:eastAsia="en-US"/>
              </w:rPr>
              <w:t xml:space="preserve"> m. rugsėjo mėn.</w:t>
            </w:r>
          </w:p>
          <w:p w:rsidR="007F7B7D" w:rsidRDefault="007F7B7D">
            <w:pPr>
              <w:spacing w:line="276" w:lineRule="auto"/>
              <w:rPr>
                <w:lang w:eastAsia="en-US"/>
              </w:rPr>
            </w:pPr>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VGK nariai</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Numatytas ugdymo turinio, mokymo būdų, metodų pritaikymas.</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17.</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Stebėti 1, 5 kl. ir naujai atvykusių mokinių adaptaciją ir teikti pagalbą.</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471C81">
            <w:pPr>
              <w:spacing w:line="276" w:lineRule="auto"/>
              <w:rPr>
                <w:lang w:eastAsia="en-US"/>
              </w:rPr>
            </w:pPr>
            <w:r>
              <w:rPr>
                <w:lang w:eastAsia="en-US"/>
              </w:rPr>
              <w:t>2019</w:t>
            </w:r>
            <w:r w:rsidR="007F7B7D">
              <w:rPr>
                <w:lang w:eastAsia="en-US"/>
              </w:rPr>
              <w:t xml:space="preserve"> m. rugsėjo mėn.</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VGK nariai</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Sudarytos palankios adaptacijos sąlygos.</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18.</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Suteikti pagalbą tiems mokiniams, kurių pasiekimai žemi ir nesikeičia.</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471C81">
            <w:pPr>
              <w:spacing w:line="276" w:lineRule="auto"/>
              <w:rPr>
                <w:lang w:eastAsia="en-US"/>
              </w:rPr>
            </w:pPr>
            <w:r>
              <w:rPr>
                <w:lang w:eastAsia="en-US"/>
              </w:rPr>
              <w:t>2019</w:t>
            </w:r>
            <w:r w:rsidR="007F7B7D">
              <w:rPr>
                <w:lang w:eastAsia="en-US"/>
              </w:rPr>
              <w:t xml:space="preserve"> m. lapkričio mėn.</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VGK nariai</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Beveik visiems mokiniams mokymosi krūvis yra tinkamas, dalis mokinių geba planuoti mokymosi laiką.</w:t>
            </w:r>
          </w:p>
        </w:tc>
      </w:tr>
      <w:tr w:rsidR="007F7B7D" w:rsidTr="000141BC">
        <w:tc>
          <w:tcPr>
            <w:tcW w:w="9854" w:type="dxa"/>
            <w:gridSpan w:val="5"/>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b/>
                <w:lang w:eastAsia="en-US"/>
              </w:rPr>
            </w:pPr>
            <w:r>
              <w:rPr>
                <w:b/>
                <w:lang w:eastAsia="en-US"/>
              </w:rPr>
              <w:t>Administracijos:</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19.</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 xml:space="preserve">Mokytojų tarybos posėdyje analizuoti I ir II pusmečio mokinių ugdymo ir lankomumo rezultatus </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471C81">
            <w:pPr>
              <w:spacing w:line="276" w:lineRule="auto"/>
              <w:rPr>
                <w:lang w:eastAsia="en-US"/>
              </w:rPr>
            </w:pPr>
            <w:r>
              <w:rPr>
                <w:lang w:eastAsia="en-US"/>
              </w:rPr>
              <w:t>2020</w:t>
            </w:r>
            <w:r w:rsidR="007F7B7D">
              <w:rPr>
                <w:lang w:eastAsia="en-US"/>
              </w:rPr>
              <w:t xml:space="preserve"> m. sausio, gegužės, birželio mėn.</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Direktorius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Priimti sprendimai dėl mokinių pasiekimų gerinimo.</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20.</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 xml:space="preserve">Mokytojų tarybos posėdyje aptarti mokinių individualios pažangos ir pasiekimų stebėjimo procesą </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D074FD">
            <w:pPr>
              <w:spacing w:line="276" w:lineRule="auto"/>
              <w:rPr>
                <w:lang w:eastAsia="en-US"/>
              </w:rPr>
            </w:pPr>
            <w:r>
              <w:rPr>
                <w:lang w:eastAsia="en-US"/>
              </w:rPr>
              <w:t>2020</w:t>
            </w:r>
            <w:r w:rsidR="007F7B7D">
              <w:rPr>
                <w:lang w:eastAsia="en-US"/>
              </w:rPr>
              <w:t xml:space="preserve"> m. sausio mėn.</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 xml:space="preserve">Direktorius, </w:t>
            </w:r>
          </w:p>
          <w:p w:rsidR="007F7B7D" w:rsidRDefault="00471C81" w:rsidP="00471C81">
            <w:pPr>
              <w:spacing w:line="276" w:lineRule="auto"/>
              <w:rPr>
                <w:lang w:eastAsia="en-US"/>
              </w:rPr>
            </w:pPr>
            <w:r>
              <w:rPr>
                <w:lang w:eastAsia="en-US"/>
              </w:rPr>
              <w:t>klasių</w:t>
            </w:r>
            <w:r w:rsidR="007F7B7D">
              <w:rPr>
                <w:lang w:eastAsia="en-US"/>
              </w:rPr>
              <w:t xml:space="preserve"> </w:t>
            </w:r>
            <w:r>
              <w:rPr>
                <w:lang w:eastAsia="en-US"/>
              </w:rPr>
              <w:t>vadovai</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Priimti sprendimai dėl individualios mokinių pažangos stebėjimo tobulinimo.</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21.</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Stebėti, kaip pamokose ugdomi mokinių skaitymo įgūdžiai.</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F544EE">
            <w:pPr>
              <w:spacing w:line="276" w:lineRule="auto"/>
              <w:rPr>
                <w:lang w:eastAsia="en-US"/>
              </w:rPr>
            </w:pPr>
            <w:r>
              <w:rPr>
                <w:lang w:eastAsia="en-US"/>
              </w:rPr>
              <w:t>2019</w:t>
            </w:r>
            <w:r w:rsidR="007F7B7D">
              <w:rPr>
                <w:lang w:eastAsia="en-US"/>
              </w:rPr>
              <w:t xml:space="preserve"> m. lapkričio mėn.</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Direktorius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80% mokytojų pamokoje skiria laiko skaitymo strategijoms.</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22.</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Stebėti, ar įsivertinimas pamokoje siejamas su pamokos uždaviniu, ar vykdomas išmokimo stebėjimas.</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D074FD">
            <w:pPr>
              <w:spacing w:line="276" w:lineRule="auto"/>
              <w:rPr>
                <w:lang w:eastAsia="en-US"/>
              </w:rPr>
            </w:pPr>
            <w:r>
              <w:rPr>
                <w:lang w:eastAsia="en-US"/>
              </w:rPr>
              <w:t>2020</w:t>
            </w:r>
            <w:r w:rsidR="007F7B7D">
              <w:rPr>
                <w:lang w:eastAsia="en-US"/>
              </w:rPr>
              <w:t xml:space="preserve"> m. sausio mėn.</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 xml:space="preserve">Direktorius </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80% mokytojų pamokos įsivertinimą sieja su pamokos uždaviniu, stebi mokinių išmokimą pamokoje.</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lastRenderedPageBreak/>
              <w:t>23.</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Vykdyti stebėseną ir išsiaiškinti, ar pamokoje laiku mokiniams suteikiama mokymosi pagalba.</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F544EE">
            <w:pPr>
              <w:spacing w:line="276" w:lineRule="auto"/>
              <w:rPr>
                <w:lang w:eastAsia="en-US"/>
              </w:rPr>
            </w:pPr>
            <w:r>
              <w:rPr>
                <w:lang w:eastAsia="en-US"/>
              </w:rPr>
              <w:t>2019</w:t>
            </w:r>
            <w:r w:rsidR="007F7B7D">
              <w:rPr>
                <w:lang w:eastAsia="en-US"/>
              </w:rPr>
              <w:t xml:space="preserve"> m. gruodžio mėn.</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 xml:space="preserve">Direktorius </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Mokymosi pagalba suteikta 80% mokinių.</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24.</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Vykdyti mokinių pasiekimų sklaidą (padėkos mokyklos skelbimų lentoje,</w:t>
            </w:r>
          </w:p>
          <w:p w:rsidR="007F7B7D" w:rsidRDefault="007F7B7D">
            <w:pPr>
              <w:spacing w:line="276" w:lineRule="auto"/>
              <w:rPr>
                <w:lang w:eastAsia="en-US"/>
              </w:rPr>
            </w:pPr>
            <w:r>
              <w:rPr>
                <w:lang w:eastAsia="en-US"/>
              </w:rPr>
              <w:t>informacija apie mokinių pasiekimus internetiniame puslapyje, raštiškos padėkos tėvams ir kt.).</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F544EE">
            <w:pPr>
              <w:spacing w:line="276" w:lineRule="auto"/>
              <w:rPr>
                <w:lang w:eastAsia="en-US"/>
              </w:rPr>
            </w:pPr>
            <w:r>
              <w:rPr>
                <w:lang w:eastAsia="en-US"/>
              </w:rPr>
              <w:t>2019–2020</w:t>
            </w:r>
            <w:r w:rsidR="007F7B7D">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Direktorius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Skatinama mokinių pažanga.</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25.</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Vykdyti mokinių skatinimą už mokymosi pasiekimus bei lankomumo rezultatus.</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Po pusmečio ir mokslo metų pabaigoje</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Direktorius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Skatinama mokinių pažanga.</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26.</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Sudaromos sąlygos (bibliotekoje, pailgintos dienos grupėje) atlikti namų darbus</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F544EE">
            <w:pPr>
              <w:spacing w:line="276" w:lineRule="auto"/>
              <w:rPr>
                <w:lang w:eastAsia="en-US"/>
              </w:rPr>
            </w:pPr>
            <w:r>
              <w:rPr>
                <w:lang w:eastAsia="en-US"/>
              </w:rPr>
              <w:t xml:space="preserve">2019–2020 </w:t>
            </w:r>
            <w:r w:rsidR="007F7B7D">
              <w:rPr>
                <w:lang w:eastAsia="en-US"/>
              </w:rPr>
              <w:t>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Direktorius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Pagerės mokinių pažangumas ir pasiekimai</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27.</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Sudaromos sąlygos mokytojams tobulinti ugdymo individualizavimo metodiką, prireikus pasitelkti švietimo pagalbos specialistus ugdymo turiniui planuoti ir laiku koreguoti</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F544EE">
            <w:pPr>
              <w:spacing w:line="276" w:lineRule="auto"/>
              <w:rPr>
                <w:lang w:eastAsia="en-US"/>
              </w:rPr>
            </w:pPr>
            <w:r>
              <w:rPr>
                <w:lang w:eastAsia="en-US"/>
              </w:rPr>
              <w:t>2019–2020</w:t>
            </w:r>
            <w:r w:rsidR="007F7B7D">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Direktorius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Didėjant mokytojų kompetencijai gerės mokinių pasiekimai</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28.</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Sudaromos galimybės mokytojams tobulinti profesines žinias, dalykines kompetencijas ir gebėjimus.</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F544EE">
            <w:pPr>
              <w:spacing w:line="276" w:lineRule="auto"/>
              <w:rPr>
                <w:lang w:eastAsia="en-US"/>
              </w:rPr>
            </w:pPr>
            <w:r>
              <w:rPr>
                <w:lang w:eastAsia="en-US"/>
              </w:rPr>
              <w:t>2019–2020</w:t>
            </w:r>
            <w:r w:rsidR="007F7B7D">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Direktorius</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Didėjant mokytojų kompetencijai gerės mokinių pasiekimai</w:t>
            </w:r>
          </w:p>
        </w:tc>
      </w:tr>
      <w:tr w:rsidR="007F7B7D" w:rsidTr="000141BC">
        <w:tc>
          <w:tcPr>
            <w:tcW w:w="9854" w:type="dxa"/>
            <w:gridSpan w:val="5"/>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b/>
                <w:lang w:eastAsia="en-US"/>
              </w:rPr>
            </w:pPr>
            <w:r>
              <w:rPr>
                <w:b/>
                <w:lang w:eastAsia="en-US"/>
              </w:rPr>
              <w:t>Tėvų (globėjų, rūpintojų):</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29.</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Užtikrinti, kad mokiniai be pateisinamos priežasties nepraleistų pamokų.</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F544EE">
            <w:pPr>
              <w:spacing w:line="276" w:lineRule="auto"/>
              <w:rPr>
                <w:lang w:eastAsia="en-US"/>
              </w:rPr>
            </w:pPr>
            <w:r>
              <w:rPr>
                <w:lang w:eastAsia="en-US"/>
              </w:rPr>
              <w:t>2019–2020</w:t>
            </w:r>
            <w:r w:rsidR="007F7B7D">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Tėvai (globėjai, rūpintojai)</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Pagerėja mokinių pamokų lankomumas.</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30.</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Dalyvauti sudarant mokinio asmeninės pažangos planą ir jį įgyvendinti.</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F544EE">
            <w:pPr>
              <w:spacing w:line="276" w:lineRule="auto"/>
              <w:rPr>
                <w:lang w:eastAsia="en-US"/>
              </w:rPr>
            </w:pPr>
            <w:r>
              <w:rPr>
                <w:lang w:eastAsia="en-US"/>
              </w:rPr>
              <w:t>2019–2020</w:t>
            </w:r>
            <w:r w:rsidR="007F7B7D">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Tėvai (globėjai, rūpintojai)</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Tėvai suteikia pagalbą mokiniui siekiant numatytų tikslų.</w:t>
            </w:r>
          </w:p>
        </w:tc>
      </w:tr>
      <w:tr w:rsidR="007F7B7D" w:rsidTr="000141BC">
        <w:tc>
          <w:tcPr>
            <w:tcW w:w="675"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31.</w:t>
            </w:r>
          </w:p>
        </w:tc>
        <w:tc>
          <w:tcPr>
            <w:tcW w:w="3266" w:type="dxa"/>
            <w:tcBorders>
              <w:top w:val="single" w:sz="4" w:space="0" w:color="auto"/>
              <w:left w:val="single" w:sz="4" w:space="0" w:color="auto"/>
              <w:bottom w:val="single" w:sz="4" w:space="0" w:color="auto"/>
              <w:right w:val="single" w:sz="4" w:space="0" w:color="auto"/>
            </w:tcBorders>
            <w:hideMark/>
          </w:tcPr>
          <w:p w:rsidR="007F7B7D" w:rsidRDefault="007F7B7D" w:rsidP="00EF7BBA">
            <w:pPr>
              <w:spacing w:line="276" w:lineRule="auto"/>
              <w:rPr>
                <w:lang w:eastAsia="en-US"/>
              </w:rPr>
            </w:pPr>
            <w:r>
              <w:rPr>
                <w:lang w:eastAsia="en-US"/>
              </w:rPr>
              <w:t xml:space="preserve">Domėtis vaiko pasiekimais ir bendradarbiauti su klasės </w:t>
            </w:r>
            <w:r w:rsidR="00EF7BBA">
              <w:rPr>
                <w:lang w:eastAsia="en-US"/>
              </w:rPr>
              <w:t>vadovu</w:t>
            </w:r>
            <w:r>
              <w:rPr>
                <w:lang w:eastAsia="en-US"/>
              </w:rPr>
              <w:t>, dalykų mokytojais, administracija.</w:t>
            </w:r>
          </w:p>
        </w:tc>
        <w:tc>
          <w:tcPr>
            <w:tcW w:w="1554" w:type="dxa"/>
            <w:tcBorders>
              <w:top w:val="single" w:sz="4" w:space="0" w:color="auto"/>
              <w:left w:val="single" w:sz="4" w:space="0" w:color="auto"/>
              <w:bottom w:val="single" w:sz="4" w:space="0" w:color="auto"/>
              <w:right w:val="single" w:sz="4" w:space="0" w:color="auto"/>
            </w:tcBorders>
            <w:hideMark/>
          </w:tcPr>
          <w:p w:rsidR="007F7B7D" w:rsidRDefault="007F7B7D" w:rsidP="00F544EE">
            <w:pPr>
              <w:spacing w:line="276" w:lineRule="auto"/>
              <w:rPr>
                <w:lang w:eastAsia="en-US"/>
              </w:rPr>
            </w:pPr>
            <w:r>
              <w:rPr>
                <w:lang w:eastAsia="en-US"/>
              </w:rPr>
              <w:t>201</w:t>
            </w:r>
            <w:r w:rsidR="00F544EE">
              <w:rPr>
                <w:lang w:eastAsia="en-US"/>
              </w:rPr>
              <w:t>9–2020</w:t>
            </w:r>
            <w:r>
              <w:rPr>
                <w:lang w:eastAsia="en-US"/>
              </w:rPr>
              <w:t xml:space="preserve">  m. m.</w:t>
            </w:r>
          </w:p>
        </w:tc>
        <w:tc>
          <w:tcPr>
            <w:tcW w:w="2126"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Tėvai (globėjai, rūpintojai)</w:t>
            </w:r>
          </w:p>
        </w:tc>
        <w:tc>
          <w:tcPr>
            <w:tcW w:w="2233" w:type="dxa"/>
            <w:tcBorders>
              <w:top w:val="single" w:sz="4" w:space="0" w:color="auto"/>
              <w:left w:val="single" w:sz="4" w:space="0" w:color="auto"/>
              <w:bottom w:val="single" w:sz="4" w:space="0" w:color="auto"/>
              <w:right w:val="single" w:sz="4" w:space="0" w:color="auto"/>
            </w:tcBorders>
            <w:hideMark/>
          </w:tcPr>
          <w:p w:rsidR="007F7B7D" w:rsidRDefault="007F7B7D">
            <w:pPr>
              <w:spacing w:line="276" w:lineRule="auto"/>
              <w:rPr>
                <w:lang w:eastAsia="en-US"/>
              </w:rPr>
            </w:pPr>
            <w:r>
              <w:rPr>
                <w:lang w:eastAsia="en-US"/>
              </w:rPr>
              <w:t>Tėvai aktyviai dalyvauja ugdymo procese.</w:t>
            </w:r>
          </w:p>
        </w:tc>
      </w:tr>
    </w:tbl>
    <w:p w:rsidR="000141BC" w:rsidRDefault="000141BC" w:rsidP="000141BC">
      <w:pPr>
        <w:jc w:val="center"/>
        <w:rPr>
          <w:lang w:eastAsia="en-US"/>
        </w:rPr>
      </w:pPr>
      <w:r>
        <w:rPr>
          <w:lang w:eastAsia="en-US"/>
        </w:rPr>
        <w:t>_______________________</w:t>
      </w:r>
    </w:p>
    <w:p w:rsidR="001928AC" w:rsidRDefault="001928AC" w:rsidP="002879A9">
      <w:pPr>
        <w:rPr>
          <w:lang w:val="en-US"/>
        </w:rPr>
      </w:pPr>
    </w:p>
    <w:p w:rsidR="001928AC" w:rsidRDefault="001928AC" w:rsidP="002879A9">
      <w:pPr>
        <w:rPr>
          <w:lang w:val="en-US"/>
        </w:rPr>
      </w:pPr>
    </w:p>
    <w:p w:rsidR="001928AC" w:rsidRDefault="001928AC" w:rsidP="002879A9">
      <w:pPr>
        <w:rPr>
          <w:lang w:val="en-US"/>
        </w:rPr>
      </w:pPr>
    </w:p>
    <w:p w:rsidR="001928AC" w:rsidRDefault="001928AC" w:rsidP="002879A9">
      <w:pPr>
        <w:rPr>
          <w:lang w:val="en-US"/>
        </w:rPr>
      </w:pPr>
    </w:p>
    <w:p w:rsidR="001928AC" w:rsidRDefault="001928AC" w:rsidP="002879A9">
      <w:pPr>
        <w:rPr>
          <w:lang w:val="en-US"/>
        </w:rPr>
      </w:pPr>
    </w:p>
    <w:p w:rsidR="001928AC" w:rsidRDefault="001928AC" w:rsidP="002879A9">
      <w:pPr>
        <w:rPr>
          <w:lang w:val="en-US"/>
        </w:rPr>
      </w:pPr>
    </w:p>
    <w:p w:rsidR="001928AC" w:rsidRDefault="001928AC" w:rsidP="002879A9">
      <w:pPr>
        <w:rPr>
          <w:lang w:val="en-US"/>
        </w:rPr>
      </w:pPr>
    </w:p>
    <w:p w:rsidR="007F7B7D" w:rsidRDefault="007F7B7D" w:rsidP="00F544EE">
      <w:pPr>
        <w:ind w:left="5184" w:firstLine="1296"/>
        <w:jc w:val="both"/>
        <w:rPr>
          <w:lang w:eastAsia="en-US"/>
        </w:rPr>
      </w:pPr>
      <w:r>
        <w:rPr>
          <w:lang w:eastAsia="en-US"/>
        </w:rPr>
        <w:t>PATVIRTINTA</w:t>
      </w:r>
    </w:p>
    <w:p w:rsidR="007F7B7D" w:rsidRDefault="007F7B7D" w:rsidP="00F544EE">
      <w:pPr>
        <w:ind w:left="6480"/>
        <w:jc w:val="both"/>
        <w:rPr>
          <w:lang w:eastAsia="en-US"/>
        </w:rPr>
      </w:pPr>
      <w:r>
        <w:rPr>
          <w:lang w:eastAsia="en-US"/>
        </w:rPr>
        <w:t xml:space="preserve">Mokyklos direktoriaus </w:t>
      </w:r>
    </w:p>
    <w:p w:rsidR="00F544EE" w:rsidRDefault="00F544EE" w:rsidP="00F544EE">
      <w:pPr>
        <w:ind w:left="6480"/>
        <w:jc w:val="both"/>
        <w:rPr>
          <w:lang w:eastAsia="en-US"/>
        </w:rPr>
      </w:pPr>
      <w:r>
        <w:rPr>
          <w:lang w:eastAsia="en-US"/>
        </w:rPr>
        <w:t xml:space="preserve">2019 m. rugpjūčio 30 d. </w:t>
      </w:r>
    </w:p>
    <w:p w:rsidR="001928AC" w:rsidRPr="007F7B7D" w:rsidRDefault="00F544EE" w:rsidP="00F544EE">
      <w:pPr>
        <w:ind w:left="5184" w:firstLine="1296"/>
        <w:jc w:val="both"/>
        <w:rPr>
          <w:lang w:eastAsia="en-US"/>
        </w:rPr>
      </w:pPr>
      <w:r>
        <w:rPr>
          <w:lang w:eastAsia="en-US"/>
        </w:rPr>
        <w:t>įsakymu Nr. V-104</w:t>
      </w:r>
    </w:p>
    <w:p w:rsidR="00262E3D" w:rsidRDefault="00262E3D" w:rsidP="002879A9">
      <w:pPr>
        <w:rPr>
          <w:lang w:val="en-US"/>
        </w:rPr>
      </w:pPr>
    </w:p>
    <w:p w:rsidR="002879A9" w:rsidRPr="002879A9" w:rsidRDefault="001106A5" w:rsidP="002879A9">
      <w:pPr>
        <w:rPr>
          <w:lang w:val="en-US"/>
        </w:rPr>
      </w:pPr>
      <w:proofErr w:type="spellStart"/>
      <w:r>
        <w:rPr>
          <w:lang w:val="en-US"/>
        </w:rPr>
        <w:t>Priedas</w:t>
      </w:r>
      <w:proofErr w:type="spellEnd"/>
      <w:r>
        <w:rPr>
          <w:lang w:val="en-US"/>
        </w:rPr>
        <w:t xml:space="preserve"> Nr.1</w:t>
      </w:r>
      <w:r w:rsidR="00A90D40">
        <w:rPr>
          <w:lang w:val="en-US"/>
        </w:rPr>
        <w:t xml:space="preserve"> </w:t>
      </w:r>
      <w:r w:rsidR="00B32260">
        <w:rPr>
          <w:lang w:val="en-US"/>
        </w:rPr>
        <w:t>(</w:t>
      </w:r>
      <w:proofErr w:type="spellStart"/>
      <w:r w:rsidR="00B32260">
        <w:rPr>
          <w:lang w:val="en-US"/>
        </w:rPr>
        <w:t>pradinis</w:t>
      </w:r>
      <w:proofErr w:type="spellEnd"/>
      <w:r w:rsidR="00B32260">
        <w:rPr>
          <w:lang w:val="en-US"/>
        </w:rPr>
        <w:t xml:space="preserve"> </w:t>
      </w:r>
      <w:proofErr w:type="spellStart"/>
      <w:r w:rsidR="00B32260">
        <w:rPr>
          <w:lang w:val="en-US"/>
        </w:rPr>
        <w:t>ugdymas</w:t>
      </w:r>
      <w:proofErr w:type="spellEnd"/>
      <w:r w:rsidR="00B32260">
        <w:rPr>
          <w:lang w:val="en-US"/>
        </w:rPr>
        <w:t>)</w:t>
      </w:r>
    </w:p>
    <w:p w:rsidR="005D099E" w:rsidRPr="005D099E" w:rsidRDefault="005D099E" w:rsidP="005D099E">
      <w:pPr>
        <w:jc w:val="center"/>
        <w:rPr>
          <w:sz w:val="28"/>
          <w:szCs w:val="28"/>
        </w:rPr>
      </w:pPr>
      <w:r w:rsidRPr="005D099E">
        <w:rPr>
          <w:sz w:val="28"/>
          <w:szCs w:val="28"/>
          <w:lang w:val="en-US"/>
        </w:rPr>
        <w:t xml:space="preserve">Mano </w:t>
      </w:r>
      <w:r w:rsidRPr="005D099E">
        <w:rPr>
          <w:sz w:val="28"/>
          <w:szCs w:val="28"/>
        </w:rPr>
        <w:t>lūkesčiai ir pasiekimai</w:t>
      </w:r>
    </w:p>
    <w:p w:rsidR="005D099E" w:rsidRPr="005D099E" w:rsidRDefault="005D099E" w:rsidP="005D099E">
      <w:pPr>
        <w:jc w:val="center"/>
      </w:pPr>
      <w:r w:rsidRPr="005D099E">
        <w:t>Mokinio vardas, pavardė, klasė</w:t>
      </w:r>
    </w:p>
    <w:p w:rsidR="005D099E" w:rsidRPr="005D099E" w:rsidRDefault="00F544EE" w:rsidP="005D099E">
      <w:pPr>
        <w:jc w:val="center"/>
      </w:pPr>
      <w:r>
        <w:t>2019</w:t>
      </w:r>
      <w:r w:rsidR="005D099E">
        <w:t>–</w:t>
      </w:r>
      <w:r>
        <w:t>2020</w:t>
      </w:r>
      <w:r w:rsidR="005D099E" w:rsidRPr="005D099E">
        <w:t xml:space="preserve"> m.</w:t>
      </w:r>
      <w:r w:rsidR="00A90D40">
        <w:t xml:space="preserve"> </w:t>
      </w:r>
      <w:r w:rsidR="005D099E" w:rsidRPr="005D099E">
        <w:t>m.</w:t>
      </w:r>
    </w:p>
    <w:p w:rsidR="005D099E" w:rsidRPr="005D099E" w:rsidRDefault="005D099E" w:rsidP="005D099E">
      <w:pPr>
        <w:rPr>
          <w:sz w:val="20"/>
          <w:szCs w:val="20"/>
          <w:u w:val="single"/>
        </w:rPr>
      </w:pPr>
      <w:r w:rsidRPr="005D099E">
        <w:rPr>
          <w:sz w:val="20"/>
          <w:szCs w:val="20"/>
          <w:u w:val="single"/>
        </w:rPr>
        <w:t>Spalvos:</w:t>
      </w:r>
    </w:p>
    <w:p w:rsidR="005D099E" w:rsidRPr="005D099E" w:rsidRDefault="005D099E" w:rsidP="005D099E">
      <w:r w:rsidRPr="005D099E">
        <w:rPr>
          <w:sz w:val="22"/>
          <w:szCs w:val="22"/>
        </w:rPr>
        <w:t xml:space="preserve">Lietuvių k. </w:t>
      </w:r>
      <w:r w:rsidRPr="005D099E">
        <w:rPr>
          <w:b/>
        </w:rPr>
        <w:t xml:space="preserve"> – </w:t>
      </w:r>
      <w:r w:rsidRPr="005D099E">
        <w:t>geltona</w:t>
      </w:r>
    </w:p>
    <w:p w:rsidR="005D099E" w:rsidRPr="005D099E" w:rsidRDefault="005D099E" w:rsidP="005D099E">
      <w:r w:rsidRPr="005D099E">
        <w:t>Matematika  – žalia</w:t>
      </w:r>
    </w:p>
    <w:p w:rsidR="005D099E" w:rsidRPr="005D099E" w:rsidRDefault="005D099E" w:rsidP="005D099E">
      <w:r w:rsidRPr="005D099E">
        <w:t>Pasaulio pažinimas  – mėlyna</w:t>
      </w:r>
    </w:p>
    <w:p w:rsidR="005D099E" w:rsidRPr="005D099E" w:rsidRDefault="005D099E" w:rsidP="005D099E">
      <w:r w:rsidRPr="005D099E">
        <w:t>Anglų k.  – raudona</w:t>
      </w:r>
    </w:p>
    <w:p w:rsidR="005D099E" w:rsidRPr="005D099E" w:rsidRDefault="005D099E" w:rsidP="005D099E">
      <w:r w:rsidRPr="005D099E">
        <w:t>Dailė ir technologijos – ruda</w:t>
      </w:r>
    </w:p>
    <w:p w:rsidR="005D099E" w:rsidRPr="005D099E" w:rsidRDefault="005D099E" w:rsidP="005D099E">
      <w:r w:rsidRPr="005D099E">
        <w:t xml:space="preserve">Muzika </w:t>
      </w:r>
      <w:r>
        <w:t>–</w:t>
      </w:r>
      <w:r w:rsidRPr="005D099E">
        <w:t xml:space="preserve"> pilka</w:t>
      </w:r>
    </w:p>
    <w:p w:rsidR="005D099E" w:rsidRPr="005D099E" w:rsidRDefault="005D099E" w:rsidP="005D099E">
      <w:r w:rsidRPr="005D099E">
        <w:t xml:space="preserve">Kūno kultūra – oranžinė </w:t>
      </w:r>
    </w:p>
    <w:p w:rsidR="005D099E" w:rsidRPr="005D099E" w:rsidRDefault="005D099E" w:rsidP="005D099E"/>
    <w:p w:rsidR="005D099E" w:rsidRPr="005D099E" w:rsidRDefault="005D099E" w:rsidP="005D099E">
      <w:pPr>
        <w:rPr>
          <w:b/>
        </w:rPr>
      </w:pPr>
      <w:r w:rsidRPr="005D099E">
        <w:rPr>
          <w:b/>
        </w:rPr>
        <w:t xml:space="preserve">                     LŪKESČIAI                                                                      PASIEKIMAI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369"/>
        <w:gridCol w:w="1283"/>
        <w:gridCol w:w="1181"/>
        <w:gridCol w:w="1458"/>
        <w:gridCol w:w="1458"/>
        <w:gridCol w:w="1181"/>
      </w:tblGrid>
      <w:tr w:rsidR="005D099E" w:rsidRPr="005D099E" w:rsidTr="00FB278D">
        <w:tc>
          <w:tcPr>
            <w:tcW w:w="1264" w:type="dxa"/>
            <w:shd w:val="clear" w:color="auto" w:fill="auto"/>
          </w:tcPr>
          <w:p w:rsidR="005D099E" w:rsidRPr="005D099E" w:rsidRDefault="005D099E" w:rsidP="005D099E">
            <w:pPr>
              <w:jc w:val="center"/>
            </w:pPr>
            <w:r w:rsidRPr="005D099E">
              <w:t>Pažymys</w:t>
            </w:r>
          </w:p>
        </w:tc>
        <w:tc>
          <w:tcPr>
            <w:tcW w:w="1976" w:type="dxa"/>
            <w:shd w:val="clear" w:color="auto" w:fill="auto"/>
          </w:tcPr>
          <w:p w:rsidR="005D099E" w:rsidRPr="005D099E" w:rsidRDefault="005D099E" w:rsidP="005D099E">
            <w:pPr>
              <w:jc w:val="center"/>
            </w:pPr>
            <w:r w:rsidRPr="005D099E">
              <w:t xml:space="preserve">I </w:t>
            </w:r>
            <w:proofErr w:type="spellStart"/>
            <w:r w:rsidRPr="005D099E">
              <w:t>pusm</w:t>
            </w:r>
            <w:proofErr w:type="spellEnd"/>
            <w:r w:rsidRPr="005D099E">
              <w:t>.</w:t>
            </w:r>
          </w:p>
        </w:tc>
        <w:tc>
          <w:tcPr>
            <w:tcW w:w="1800" w:type="dxa"/>
            <w:shd w:val="clear" w:color="auto" w:fill="auto"/>
          </w:tcPr>
          <w:p w:rsidR="005D099E" w:rsidRPr="005D099E" w:rsidRDefault="005D099E" w:rsidP="005D099E">
            <w:pPr>
              <w:jc w:val="center"/>
            </w:pPr>
            <w:r w:rsidRPr="005D099E">
              <w:t xml:space="preserve">II </w:t>
            </w:r>
            <w:proofErr w:type="spellStart"/>
            <w:r w:rsidRPr="005D099E">
              <w:t>pusm</w:t>
            </w:r>
            <w:proofErr w:type="spellEnd"/>
            <w:r w:rsidRPr="005D099E">
              <w:t>.</w:t>
            </w:r>
          </w:p>
        </w:tc>
        <w:tc>
          <w:tcPr>
            <w:tcW w:w="1980" w:type="dxa"/>
            <w:shd w:val="clear" w:color="auto" w:fill="auto"/>
          </w:tcPr>
          <w:p w:rsidR="005D099E" w:rsidRPr="005D099E" w:rsidRDefault="005D099E" w:rsidP="005D099E">
            <w:pPr>
              <w:jc w:val="center"/>
            </w:pPr>
            <w:r w:rsidRPr="005D099E">
              <w:t>M</w:t>
            </w:r>
          </w:p>
        </w:tc>
        <w:tc>
          <w:tcPr>
            <w:tcW w:w="2160" w:type="dxa"/>
            <w:shd w:val="clear" w:color="auto" w:fill="auto"/>
          </w:tcPr>
          <w:p w:rsidR="005D099E" w:rsidRPr="005D099E" w:rsidRDefault="005D099E" w:rsidP="005D099E">
            <w:pPr>
              <w:jc w:val="center"/>
            </w:pPr>
            <w:r w:rsidRPr="005D099E">
              <w:t xml:space="preserve">I </w:t>
            </w:r>
            <w:proofErr w:type="spellStart"/>
            <w:r w:rsidRPr="005D099E">
              <w:t>pusm</w:t>
            </w:r>
            <w:proofErr w:type="spellEnd"/>
            <w:r w:rsidRPr="005D099E">
              <w:t>.</w:t>
            </w:r>
          </w:p>
        </w:tc>
        <w:tc>
          <w:tcPr>
            <w:tcW w:w="2160" w:type="dxa"/>
            <w:shd w:val="clear" w:color="auto" w:fill="auto"/>
          </w:tcPr>
          <w:p w:rsidR="005D099E" w:rsidRPr="005D099E" w:rsidRDefault="005D099E" w:rsidP="005D099E">
            <w:pPr>
              <w:jc w:val="center"/>
            </w:pPr>
            <w:r w:rsidRPr="005D099E">
              <w:t xml:space="preserve">II </w:t>
            </w:r>
            <w:proofErr w:type="spellStart"/>
            <w:r w:rsidRPr="005D099E">
              <w:t>pusm</w:t>
            </w:r>
            <w:proofErr w:type="spellEnd"/>
            <w:r w:rsidRPr="005D099E">
              <w:t>.</w:t>
            </w:r>
          </w:p>
        </w:tc>
        <w:tc>
          <w:tcPr>
            <w:tcW w:w="1980" w:type="dxa"/>
            <w:shd w:val="clear" w:color="auto" w:fill="auto"/>
          </w:tcPr>
          <w:p w:rsidR="005D099E" w:rsidRPr="005D099E" w:rsidRDefault="005D099E" w:rsidP="005D099E">
            <w:pPr>
              <w:jc w:val="center"/>
            </w:pPr>
            <w:r w:rsidRPr="005D099E">
              <w:t>M</w:t>
            </w:r>
          </w:p>
        </w:tc>
      </w:tr>
      <w:tr w:rsidR="005D099E" w:rsidRPr="005D099E" w:rsidTr="00FB278D">
        <w:tc>
          <w:tcPr>
            <w:tcW w:w="1264" w:type="dxa"/>
            <w:shd w:val="clear" w:color="auto" w:fill="auto"/>
          </w:tcPr>
          <w:p w:rsidR="005D099E" w:rsidRPr="005D099E" w:rsidRDefault="005D099E" w:rsidP="005D099E">
            <w:pPr>
              <w:jc w:val="center"/>
            </w:pPr>
            <w:r w:rsidRPr="005D099E">
              <w:t>Aukštesnysis lygis</w:t>
            </w:r>
          </w:p>
        </w:tc>
        <w:tc>
          <w:tcPr>
            <w:tcW w:w="1976" w:type="dxa"/>
            <w:shd w:val="clear" w:color="auto" w:fill="auto"/>
          </w:tcPr>
          <w:p w:rsidR="005D099E" w:rsidRPr="005D099E" w:rsidRDefault="005D099E" w:rsidP="005D099E">
            <w:pPr>
              <w:jc w:val="center"/>
            </w:pPr>
          </w:p>
        </w:tc>
        <w:tc>
          <w:tcPr>
            <w:tcW w:w="180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p w:rsidR="005D099E" w:rsidRPr="005D099E" w:rsidRDefault="005D099E" w:rsidP="005D099E">
            <w:pPr>
              <w:jc w:val="center"/>
            </w:pPr>
          </w:p>
        </w:tc>
      </w:tr>
      <w:tr w:rsidR="005D099E" w:rsidRPr="005D099E" w:rsidTr="00FB278D">
        <w:tc>
          <w:tcPr>
            <w:tcW w:w="1264" w:type="dxa"/>
            <w:shd w:val="clear" w:color="auto" w:fill="auto"/>
          </w:tcPr>
          <w:p w:rsidR="005D099E" w:rsidRPr="005D099E" w:rsidRDefault="005D099E" w:rsidP="005D099E">
            <w:pPr>
              <w:jc w:val="center"/>
            </w:pPr>
          </w:p>
        </w:tc>
        <w:tc>
          <w:tcPr>
            <w:tcW w:w="1976" w:type="dxa"/>
            <w:shd w:val="clear" w:color="auto" w:fill="auto"/>
          </w:tcPr>
          <w:p w:rsidR="005D099E" w:rsidRPr="005D099E" w:rsidRDefault="005D099E" w:rsidP="005D099E">
            <w:pPr>
              <w:jc w:val="center"/>
            </w:pPr>
          </w:p>
        </w:tc>
        <w:tc>
          <w:tcPr>
            <w:tcW w:w="180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p w:rsidR="005D099E" w:rsidRPr="005D099E" w:rsidRDefault="005D099E" w:rsidP="005D099E">
            <w:pPr>
              <w:jc w:val="center"/>
            </w:pPr>
          </w:p>
        </w:tc>
      </w:tr>
      <w:tr w:rsidR="005D099E" w:rsidRPr="005D099E" w:rsidTr="00FB278D">
        <w:tc>
          <w:tcPr>
            <w:tcW w:w="1264" w:type="dxa"/>
            <w:shd w:val="clear" w:color="auto" w:fill="auto"/>
          </w:tcPr>
          <w:p w:rsidR="005D099E" w:rsidRPr="005D099E" w:rsidRDefault="005D099E" w:rsidP="005D099E">
            <w:pPr>
              <w:jc w:val="center"/>
            </w:pPr>
            <w:r w:rsidRPr="005D099E">
              <w:t xml:space="preserve">Pagrindinis lygis </w:t>
            </w:r>
          </w:p>
        </w:tc>
        <w:tc>
          <w:tcPr>
            <w:tcW w:w="1976" w:type="dxa"/>
            <w:shd w:val="clear" w:color="auto" w:fill="auto"/>
          </w:tcPr>
          <w:p w:rsidR="005D099E" w:rsidRPr="005D099E" w:rsidRDefault="005D099E" w:rsidP="005D099E">
            <w:pPr>
              <w:jc w:val="center"/>
            </w:pPr>
          </w:p>
        </w:tc>
        <w:tc>
          <w:tcPr>
            <w:tcW w:w="180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p w:rsidR="005D099E" w:rsidRPr="005D099E" w:rsidRDefault="005D099E" w:rsidP="005D099E">
            <w:pPr>
              <w:jc w:val="center"/>
            </w:pPr>
          </w:p>
        </w:tc>
      </w:tr>
      <w:tr w:rsidR="005D099E" w:rsidRPr="005D099E" w:rsidTr="00FB278D">
        <w:tc>
          <w:tcPr>
            <w:tcW w:w="1264" w:type="dxa"/>
            <w:shd w:val="clear" w:color="auto" w:fill="auto"/>
          </w:tcPr>
          <w:p w:rsidR="005D099E" w:rsidRPr="005D099E" w:rsidRDefault="005D099E" w:rsidP="005D099E">
            <w:pPr>
              <w:jc w:val="center"/>
            </w:pPr>
          </w:p>
        </w:tc>
        <w:tc>
          <w:tcPr>
            <w:tcW w:w="1976" w:type="dxa"/>
            <w:shd w:val="clear" w:color="auto" w:fill="auto"/>
          </w:tcPr>
          <w:p w:rsidR="005D099E" w:rsidRPr="005D099E" w:rsidRDefault="005D099E" w:rsidP="005D099E">
            <w:pPr>
              <w:jc w:val="center"/>
            </w:pPr>
          </w:p>
        </w:tc>
        <w:tc>
          <w:tcPr>
            <w:tcW w:w="180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p w:rsidR="005D099E" w:rsidRPr="005D099E" w:rsidRDefault="005D099E" w:rsidP="005D099E">
            <w:pPr>
              <w:jc w:val="center"/>
            </w:pPr>
          </w:p>
        </w:tc>
      </w:tr>
      <w:tr w:rsidR="005D099E" w:rsidRPr="005D099E" w:rsidTr="00FB278D">
        <w:tc>
          <w:tcPr>
            <w:tcW w:w="1264" w:type="dxa"/>
            <w:shd w:val="clear" w:color="auto" w:fill="auto"/>
          </w:tcPr>
          <w:p w:rsidR="005D099E" w:rsidRPr="005D099E" w:rsidRDefault="005D099E" w:rsidP="005D099E">
            <w:pPr>
              <w:jc w:val="center"/>
            </w:pPr>
            <w:r w:rsidRPr="005D099E">
              <w:t>Patenkinimas lygis</w:t>
            </w:r>
          </w:p>
        </w:tc>
        <w:tc>
          <w:tcPr>
            <w:tcW w:w="1976" w:type="dxa"/>
            <w:shd w:val="clear" w:color="auto" w:fill="auto"/>
          </w:tcPr>
          <w:p w:rsidR="005D099E" w:rsidRPr="005D099E" w:rsidRDefault="005D099E" w:rsidP="005D099E">
            <w:pPr>
              <w:jc w:val="center"/>
            </w:pPr>
          </w:p>
        </w:tc>
        <w:tc>
          <w:tcPr>
            <w:tcW w:w="180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p w:rsidR="005D099E" w:rsidRPr="005D099E" w:rsidRDefault="005D099E" w:rsidP="005D099E">
            <w:pPr>
              <w:jc w:val="center"/>
            </w:pPr>
          </w:p>
        </w:tc>
      </w:tr>
      <w:tr w:rsidR="005D099E" w:rsidRPr="005D099E" w:rsidTr="00FB278D">
        <w:trPr>
          <w:trHeight w:val="673"/>
        </w:trPr>
        <w:tc>
          <w:tcPr>
            <w:tcW w:w="1264" w:type="dxa"/>
            <w:shd w:val="clear" w:color="auto" w:fill="auto"/>
          </w:tcPr>
          <w:p w:rsidR="005D099E" w:rsidRPr="005D099E" w:rsidRDefault="005D099E" w:rsidP="005D099E">
            <w:pPr>
              <w:jc w:val="center"/>
            </w:pPr>
          </w:p>
        </w:tc>
        <w:tc>
          <w:tcPr>
            <w:tcW w:w="1976" w:type="dxa"/>
            <w:shd w:val="clear" w:color="auto" w:fill="auto"/>
          </w:tcPr>
          <w:p w:rsidR="005D099E" w:rsidRPr="005D099E" w:rsidRDefault="005D099E" w:rsidP="005D099E">
            <w:pPr>
              <w:jc w:val="center"/>
            </w:pPr>
          </w:p>
        </w:tc>
        <w:tc>
          <w:tcPr>
            <w:tcW w:w="180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p w:rsidR="005D099E" w:rsidRPr="005D099E" w:rsidRDefault="005D099E" w:rsidP="005D099E">
            <w:pPr>
              <w:jc w:val="center"/>
            </w:pPr>
          </w:p>
        </w:tc>
      </w:tr>
      <w:tr w:rsidR="005D099E" w:rsidRPr="005D099E" w:rsidTr="00FB278D">
        <w:trPr>
          <w:trHeight w:val="721"/>
        </w:trPr>
        <w:tc>
          <w:tcPr>
            <w:tcW w:w="1264" w:type="dxa"/>
            <w:shd w:val="clear" w:color="auto" w:fill="auto"/>
          </w:tcPr>
          <w:p w:rsidR="005D099E" w:rsidRPr="005D099E" w:rsidRDefault="005D099E" w:rsidP="005D099E">
            <w:pPr>
              <w:jc w:val="center"/>
            </w:pPr>
            <w:r w:rsidRPr="005D099E">
              <w:t>Nepatenkinamas lygis</w:t>
            </w:r>
          </w:p>
        </w:tc>
        <w:tc>
          <w:tcPr>
            <w:tcW w:w="1976" w:type="dxa"/>
            <w:shd w:val="clear" w:color="auto" w:fill="auto"/>
          </w:tcPr>
          <w:p w:rsidR="005D099E" w:rsidRPr="005D099E" w:rsidRDefault="005D099E" w:rsidP="005D099E">
            <w:pPr>
              <w:jc w:val="center"/>
            </w:pPr>
          </w:p>
        </w:tc>
        <w:tc>
          <w:tcPr>
            <w:tcW w:w="180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2160" w:type="dxa"/>
            <w:shd w:val="clear" w:color="auto" w:fill="auto"/>
          </w:tcPr>
          <w:p w:rsidR="005D099E" w:rsidRPr="005D099E" w:rsidRDefault="005D099E" w:rsidP="005D099E">
            <w:pPr>
              <w:jc w:val="center"/>
            </w:pPr>
          </w:p>
        </w:tc>
        <w:tc>
          <w:tcPr>
            <w:tcW w:w="1980" w:type="dxa"/>
            <w:shd w:val="clear" w:color="auto" w:fill="auto"/>
          </w:tcPr>
          <w:p w:rsidR="005D099E" w:rsidRPr="005D099E" w:rsidRDefault="005D099E" w:rsidP="005D099E">
            <w:pPr>
              <w:jc w:val="center"/>
            </w:pPr>
          </w:p>
          <w:p w:rsidR="005D099E" w:rsidRPr="005D099E" w:rsidRDefault="005D099E" w:rsidP="005D099E">
            <w:pPr>
              <w:jc w:val="center"/>
            </w:pPr>
          </w:p>
          <w:p w:rsidR="005D099E" w:rsidRPr="005D099E" w:rsidRDefault="005D099E" w:rsidP="005D099E">
            <w:pPr>
              <w:jc w:val="center"/>
            </w:pPr>
          </w:p>
        </w:tc>
      </w:tr>
      <w:tr w:rsidR="005D099E" w:rsidRPr="005D099E" w:rsidTr="00FB278D">
        <w:tc>
          <w:tcPr>
            <w:tcW w:w="1264" w:type="dxa"/>
            <w:shd w:val="clear" w:color="auto" w:fill="auto"/>
          </w:tcPr>
          <w:p w:rsidR="005D099E" w:rsidRPr="005D099E" w:rsidRDefault="005D099E" w:rsidP="005D099E">
            <w:pPr>
              <w:jc w:val="center"/>
              <w:rPr>
                <w:sz w:val="32"/>
                <w:szCs w:val="32"/>
              </w:rPr>
            </w:pPr>
          </w:p>
        </w:tc>
        <w:tc>
          <w:tcPr>
            <w:tcW w:w="1976" w:type="dxa"/>
            <w:shd w:val="clear" w:color="auto" w:fill="auto"/>
          </w:tcPr>
          <w:p w:rsidR="005D099E" w:rsidRPr="005D099E" w:rsidRDefault="005D099E" w:rsidP="005D099E">
            <w:pPr>
              <w:jc w:val="center"/>
              <w:rPr>
                <w:sz w:val="32"/>
                <w:szCs w:val="32"/>
              </w:rPr>
            </w:pPr>
          </w:p>
        </w:tc>
        <w:tc>
          <w:tcPr>
            <w:tcW w:w="1800" w:type="dxa"/>
            <w:shd w:val="clear" w:color="auto" w:fill="auto"/>
          </w:tcPr>
          <w:p w:rsidR="005D099E" w:rsidRPr="005D099E" w:rsidRDefault="005D099E" w:rsidP="005D099E">
            <w:pPr>
              <w:jc w:val="center"/>
              <w:rPr>
                <w:sz w:val="32"/>
                <w:szCs w:val="32"/>
              </w:rPr>
            </w:pPr>
          </w:p>
        </w:tc>
        <w:tc>
          <w:tcPr>
            <w:tcW w:w="1980" w:type="dxa"/>
            <w:shd w:val="clear" w:color="auto" w:fill="auto"/>
          </w:tcPr>
          <w:p w:rsidR="005D099E" w:rsidRPr="005D099E" w:rsidRDefault="005D099E" w:rsidP="005D099E">
            <w:pPr>
              <w:jc w:val="center"/>
              <w:rPr>
                <w:sz w:val="32"/>
                <w:szCs w:val="32"/>
              </w:rPr>
            </w:pPr>
          </w:p>
        </w:tc>
        <w:tc>
          <w:tcPr>
            <w:tcW w:w="2160" w:type="dxa"/>
            <w:shd w:val="clear" w:color="auto" w:fill="auto"/>
          </w:tcPr>
          <w:p w:rsidR="005D099E" w:rsidRPr="005D099E" w:rsidRDefault="005D099E" w:rsidP="005D099E">
            <w:pPr>
              <w:jc w:val="center"/>
              <w:rPr>
                <w:sz w:val="32"/>
                <w:szCs w:val="32"/>
              </w:rPr>
            </w:pPr>
          </w:p>
        </w:tc>
        <w:tc>
          <w:tcPr>
            <w:tcW w:w="2160" w:type="dxa"/>
            <w:shd w:val="clear" w:color="auto" w:fill="auto"/>
          </w:tcPr>
          <w:p w:rsidR="005D099E" w:rsidRPr="005D099E" w:rsidRDefault="005D099E" w:rsidP="005D099E">
            <w:pPr>
              <w:jc w:val="center"/>
              <w:rPr>
                <w:sz w:val="32"/>
                <w:szCs w:val="32"/>
              </w:rPr>
            </w:pPr>
          </w:p>
        </w:tc>
        <w:tc>
          <w:tcPr>
            <w:tcW w:w="1980" w:type="dxa"/>
            <w:shd w:val="clear" w:color="auto" w:fill="auto"/>
          </w:tcPr>
          <w:p w:rsidR="005D099E" w:rsidRPr="005D099E" w:rsidRDefault="005D099E" w:rsidP="005D099E">
            <w:pPr>
              <w:jc w:val="center"/>
              <w:rPr>
                <w:sz w:val="32"/>
                <w:szCs w:val="32"/>
              </w:rPr>
            </w:pPr>
          </w:p>
          <w:p w:rsidR="005D099E" w:rsidRPr="005D099E" w:rsidRDefault="005D099E" w:rsidP="005D099E">
            <w:pPr>
              <w:jc w:val="center"/>
              <w:rPr>
                <w:sz w:val="32"/>
                <w:szCs w:val="32"/>
              </w:rPr>
            </w:pPr>
          </w:p>
        </w:tc>
      </w:tr>
      <w:tr w:rsidR="005D099E" w:rsidRPr="005D099E" w:rsidTr="00FB278D">
        <w:trPr>
          <w:trHeight w:val="565"/>
        </w:trPr>
        <w:tc>
          <w:tcPr>
            <w:tcW w:w="1264" w:type="dxa"/>
            <w:shd w:val="clear" w:color="auto" w:fill="auto"/>
          </w:tcPr>
          <w:p w:rsidR="005D099E" w:rsidRPr="005D099E" w:rsidRDefault="005D099E" w:rsidP="005D099E">
            <w:pPr>
              <w:jc w:val="center"/>
              <w:rPr>
                <w:sz w:val="32"/>
                <w:szCs w:val="32"/>
              </w:rPr>
            </w:pPr>
          </w:p>
        </w:tc>
        <w:tc>
          <w:tcPr>
            <w:tcW w:w="1976" w:type="dxa"/>
            <w:shd w:val="clear" w:color="auto" w:fill="auto"/>
          </w:tcPr>
          <w:p w:rsidR="005D099E" w:rsidRPr="005D099E" w:rsidRDefault="005D099E" w:rsidP="005D099E">
            <w:pPr>
              <w:jc w:val="center"/>
              <w:rPr>
                <w:sz w:val="32"/>
                <w:szCs w:val="32"/>
              </w:rPr>
            </w:pPr>
          </w:p>
        </w:tc>
        <w:tc>
          <w:tcPr>
            <w:tcW w:w="1800" w:type="dxa"/>
            <w:shd w:val="clear" w:color="auto" w:fill="auto"/>
          </w:tcPr>
          <w:p w:rsidR="005D099E" w:rsidRPr="005D099E" w:rsidRDefault="005D099E" w:rsidP="005D099E">
            <w:pPr>
              <w:jc w:val="center"/>
              <w:rPr>
                <w:sz w:val="32"/>
                <w:szCs w:val="32"/>
              </w:rPr>
            </w:pPr>
          </w:p>
        </w:tc>
        <w:tc>
          <w:tcPr>
            <w:tcW w:w="1980" w:type="dxa"/>
            <w:shd w:val="clear" w:color="auto" w:fill="auto"/>
          </w:tcPr>
          <w:p w:rsidR="005D099E" w:rsidRPr="005D099E" w:rsidRDefault="005D099E" w:rsidP="005D099E">
            <w:pPr>
              <w:jc w:val="center"/>
              <w:rPr>
                <w:sz w:val="32"/>
                <w:szCs w:val="32"/>
              </w:rPr>
            </w:pPr>
          </w:p>
        </w:tc>
        <w:tc>
          <w:tcPr>
            <w:tcW w:w="2160" w:type="dxa"/>
            <w:shd w:val="clear" w:color="auto" w:fill="auto"/>
          </w:tcPr>
          <w:p w:rsidR="005D099E" w:rsidRPr="005D099E" w:rsidRDefault="005D099E" w:rsidP="005D099E">
            <w:pPr>
              <w:jc w:val="center"/>
              <w:rPr>
                <w:sz w:val="32"/>
                <w:szCs w:val="32"/>
              </w:rPr>
            </w:pPr>
          </w:p>
        </w:tc>
        <w:tc>
          <w:tcPr>
            <w:tcW w:w="2160" w:type="dxa"/>
            <w:shd w:val="clear" w:color="auto" w:fill="auto"/>
          </w:tcPr>
          <w:p w:rsidR="005D099E" w:rsidRPr="005D099E" w:rsidRDefault="005D099E" w:rsidP="005D099E">
            <w:pPr>
              <w:jc w:val="center"/>
              <w:rPr>
                <w:sz w:val="32"/>
                <w:szCs w:val="32"/>
              </w:rPr>
            </w:pPr>
          </w:p>
        </w:tc>
        <w:tc>
          <w:tcPr>
            <w:tcW w:w="1980" w:type="dxa"/>
            <w:shd w:val="clear" w:color="auto" w:fill="auto"/>
          </w:tcPr>
          <w:p w:rsidR="005D099E" w:rsidRPr="005D099E" w:rsidRDefault="005D099E" w:rsidP="005D099E">
            <w:pPr>
              <w:jc w:val="center"/>
              <w:rPr>
                <w:sz w:val="32"/>
                <w:szCs w:val="32"/>
              </w:rPr>
            </w:pPr>
          </w:p>
          <w:p w:rsidR="005D099E" w:rsidRPr="005D099E" w:rsidRDefault="005D099E" w:rsidP="005D099E">
            <w:pPr>
              <w:jc w:val="center"/>
              <w:rPr>
                <w:sz w:val="32"/>
                <w:szCs w:val="32"/>
              </w:rPr>
            </w:pPr>
          </w:p>
        </w:tc>
      </w:tr>
    </w:tbl>
    <w:p w:rsidR="000141BC" w:rsidRDefault="000141BC" w:rsidP="000141BC">
      <w:pPr>
        <w:jc w:val="both"/>
        <w:rPr>
          <w:lang w:eastAsia="en-US"/>
        </w:rPr>
      </w:pPr>
    </w:p>
    <w:p w:rsidR="005D099E" w:rsidRDefault="005D099E" w:rsidP="000141BC">
      <w:pPr>
        <w:jc w:val="both"/>
        <w:rPr>
          <w:lang w:eastAsia="en-US"/>
        </w:rPr>
      </w:pPr>
    </w:p>
    <w:p w:rsidR="005D099E" w:rsidRDefault="005D099E" w:rsidP="000141BC">
      <w:pPr>
        <w:jc w:val="both"/>
        <w:rPr>
          <w:lang w:eastAsia="en-US"/>
        </w:rPr>
      </w:pPr>
    </w:p>
    <w:p w:rsidR="001928AC" w:rsidRDefault="001928AC"/>
    <w:p w:rsidR="001928AC" w:rsidRDefault="001928AC"/>
    <w:p w:rsidR="001928AC" w:rsidRDefault="001928AC"/>
    <w:p w:rsidR="001928AC" w:rsidRDefault="001928AC"/>
    <w:p w:rsidR="001928AC" w:rsidRDefault="001928AC"/>
    <w:p w:rsidR="001928AC" w:rsidRDefault="001928AC"/>
    <w:p w:rsidR="001928AC" w:rsidRDefault="001928AC"/>
    <w:p w:rsidR="001928AC" w:rsidRDefault="001928AC"/>
    <w:p w:rsidR="001928AC" w:rsidRDefault="001928AC"/>
    <w:p w:rsidR="001928AC" w:rsidRDefault="001928AC"/>
    <w:p w:rsidR="00F544EE" w:rsidRDefault="00F544EE" w:rsidP="00F544EE">
      <w:pPr>
        <w:ind w:left="5184" w:firstLine="1296"/>
        <w:jc w:val="both"/>
        <w:rPr>
          <w:lang w:eastAsia="en-US"/>
        </w:rPr>
      </w:pPr>
      <w:r>
        <w:rPr>
          <w:lang w:eastAsia="en-US"/>
        </w:rPr>
        <w:lastRenderedPageBreak/>
        <w:t>PATVIRTINTA</w:t>
      </w:r>
    </w:p>
    <w:p w:rsidR="00F544EE" w:rsidRDefault="00F544EE" w:rsidP="00F544EE">
      <w:pPr>
        <w:ind w:left="6480"/>
        <w:jc w:val="both"/>
        <w:rPr>
          <w:lang w:eastAsia="en-US"/>
        </w:rPr>
      </w:pPr>
      <w:r>
        <w:rPr>
          <w:lang w:eastAsia="en-US"/>
        </w:rPr>
        <w:t xml:space="preserve">Mokyklos direktoriaus </w:t>
      </w:r>
    </w:p>
    <w:p w:rsidR="00F544EE" w:rsidRDefault="00F544EE" w:rsidP="00F544EE">
      <w:pPr>
        <w:ind w:left="6480"/>
        <w:jc w:val="both"/>
        <w:rPr>
          <w:lang w:eastAsia="en-US"/>
        </w:rPr>
      </w:pPr>
      <w:r>
        <w:rPr>
          <w:lang w:eastAsia="en-US"/>
        </w:rPr>
        <w:t xml:space="preserve">2019 m. rugpjūčio 30 d. </w:t>
      </w:r>
    </w:p>
    <w:p w:rsidR="00F544EE" w:rsidRPr="007F7B7D" w:rsidRDefault="00F544EE" w:rsidP="00F544EE">
      <w:pPr>
        <w:ind w:left="5184" w:firstLine="1296"/>
        <w:jc w:val="both"/>
        <w:rPr>
          <w:lang w:eastAsia="en-US"/>
        </w:rPr>
      </w:pPr>
      <w:r>
        <w:rPr>
          <w:lang w:eastAsia="en-US"/>
        </w:rPr>
        <w:t>įsakymu Nr. V-104</w:t>
      </w:r>
    </w:p>
    <w:p w:rsidR="007F7B7D" w:rsidRDefault="007F7B7D" w:rsidP="007F7B7D">
      <w:pPr>
        <w:rPr>
          <w:b/>
          <w:i/>
          <w:lang w:eastAsia="en-US"/>
        </w:rPr>
      </w:pPr>
    </w:p>
    <w:p w:rsidR="00A07D03" w:rsidRDefault="00245A1C">
      <w:r>
        <w:t>Pried</w:t>
      </w:r>
      <w:r w:rsidR="00B931E4">
        <w:t>as Nr. 2</w:t>
      </w:r>
      <w:r w:rsidR="00B32260">
        <w:t xml:space="preserve"> (pagrindinis ugdymas)</w:t>
      </w:r>
    </w:p>
    <w:p w:rsidR="001877E7" w:rsidRDefault="001877E7"/>
    <w:p w:rsidR="001877E7" w:rsidRPr="001877E7" w:rsidRDefault="001877E7" w:rsidP="001877E7">
      <w:pPr>
        <w:jc w:val="center"/>
        <w:rPr>
          <w:sz w:val="28"/>
          <w:szCs w:val="28"/>
        </w:rPr>
      </w:pPr>
      <w:r w:rsidRPr="00245A1C">
        <w:rPr>
          <w:sz w:val="28"/>
          <w:szCs w:val="28"/>
        </w:rPr>
        <w:t xml:space="preserve">Mano </w:t>
      </w:r>
      <w:r w:rsidR="00B00A64">
        <w:rPr>
          <w:sz w:val="28"/>
          <w:szCs w:val="28"/>
        </w:rPr>
        <w:t>lūkesčiai ir pasiekimai</w:t>
      </w:r>
    </w:p>
    <w:p w:rsidR="001877E7" w:rsidRPr="001877E7" w:rsidRDefault="001877E7" w:rsidP="001877E7">
      <w:pPr>
        <w:jc w:val="center"/>
      </w:pPr>
      <w:r w:rsidRPr="001877E7">
        <w:t>Mokinio vardas, pavardė, klasė</w:t>
      </w:r>
    </w:p>
    <w:p w:rsidR="001877E7" w:rsidRPr="001877E7" w:rsidRDefault="001D545F" w:rsidP="00AA353B">
      <w:pPr>
        <w:jc w:val="center"/>
      </w:pPr>
      <w:r>
        <w:t>2019</w:t>
      </w:r>
      <w:r w:rsidR="00A90D40">
        <w:t>–</w:t>
      </w:r>
      <w:r>
        <w:t>2020</w:t>
      </w:r>
      <w:r w:rsidR="001877E7" w:rsidRPr="001877E7">
        <w:t xml:space="preserve"> m.</w:t>
      </w:r>
      <w:r w:rsidR="00A90D40">
        <w:t xml:space="preserve"> </w:t>
      </w:r>
      <w:r w:rsidR="001877E7" w:rsidRPr="001877E7">
        <w:t>m.</w:t>
      </w:r>
    </w:p>
    <w:p w:rsidR="001877E7" w:rsidRPr="001877E7" w:rsidRDefault="001877E7" w:rsidP="001877E7"/>
    <w:p w:rsidR="001877E7" w:rsidRPr="001877E7" w:rsidRDefault="001877E7" w:rsidP="001877E7">
      <w:pPr>
        <w:rPr>
          <w:b/>
        </w:rPr>
      </w:pPr>
      <w:r w:rsidRPr="001877E7">
        <w:rPr>
          <w:b/>
        </w:rPr>
        <w:t xml:space="preserve">                     LŪKESČIAI                                                                      PASIEKIMAI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414"/>
        <w:gridCol w:w="1430"/>
        <w:gridCol w:w="1416"/>
        <w:gridCol w:w="1546"/>
        <w:gridCol w:w="1280"/>
      </w:tblGrid>
      <w:tr w:rsidR="00C72C96" w:rsidRPr="001877E7" w:rsidTr="00C72C96">
        <w:tc>
          <w:tcPr>
            <w:tcW w:w="1816" w:type="dxa"/>
            <w:shd w:val="clear" w:color="auto" w:fill="auto"/>
          </w:tcPr>
          <w:p w:rsidR="00C72C96" w:rsidRPr="001877E7" w:rsidRDefault="00C72C96" w:rsidP="001877E7">
            <w:pPr>
              <w:jc w:val="center"/>
            </w:pPr>
            <w:r w:rsidRPr="001877E7">
              <w:t>Pažymys</w:t>
            </w:r>
          </w:p>
        </w:tc>
        <w:tc>
          <w:tcPr>
            <w:tcW w:w="1414" w:type="dxa"/>
            <w:shd w:val="clear" w:color="auto" w:fill="auto"/>
          </w:tcPr>
          <w:p w:rsidR="00C72C96" w:rsidRPr="001877E7" w:rsidRDefault="00C72C96" w:rsidP="001877E7">
            <w:pPr>
              <w:jc w:val="center"/>
            </w:pPr>
            <w:r>
              <w:t xml:space="preserve">Lūkesčiai </w:t>
            </w:r>
            <w:r w:rsidRPr="001877E7">
              <w:t>I pusm</w:t>
            </w:r>
            <w:r>
              <w:t>ečio</w:t>
            </w:r>
          </w:p>
        </w:tc>
        <w:tc>
          <w:tcPr>
            <w:tcW w:w="1430" w:type="dxa"/>
            <w:shd w:val="clear" w:color="auto" w:fill="auto"/>
          </w:tcPr>
          <w:p w:rsidR="00C72C96" w:rsidRPr="001877E7" w:rsidRDefault="00C72C96" w:rsidP="001877E7">
            <w:pPr>
              <w:jc w:val="center"/>
            </w:pPr>
            <w:r>
              <w:t>I</w:t>
            </w:r>
            <w:r w:rsidRPr="001877E7">
              <w:t xml:space="preserve"> pusm</w:t>
            </w:r>
            <w:r>
              <w:t>ečio pasiekimai</w:t>
            </w:r>
          </w:p>
        </w:tc>
        <w:tc>
          <w:tcPr>
            <w:tcW w:w="1416" w:type="dxa"/>
            <w:shd w:val="clear" w:color="auto" w:fill="auto"/>
          </w:tcPr>
          <w:p w:rsidR="00C72C96" w:rsidRPr="001877E7" w:rsidRDefault="00C72C96" w:rsidP="001877E7">
            <w:pPr>
              <w:jc w:val="center"/>
            </w:pPr>
            <w:r>
              <w:t>Lūkesčiai II pusmečio</w:t>
            </w:r>
          </w:p>
        </w:tc>
        <w:tc>
          <w:tcPr>
            <w:tcW w:w="1546" w:type="dxa"/>
            <w:shd w:val="clear" w:color="auto" w:fill="auto"/>
          </w:tcPr>
          <w:p w:rsidR="00C72C96" w:rsidRPr="001877E7" w:rsidRDefault="00C72C96" w:rsidP="001877E7">
            <w:pPr>
              <w:jc w:val="center"/>
            </w:pPr>
            <w:r>
              <w:t>I</w:t>
            </w:r>
            <w:r w:rsidRPr="001877E7">
              <w:t>I pusm</w:t>
            </w:r>
            <w:r>
              <w:t xml:space="preserve">ečio pasiekimai </w:t>
            </w:r>
          </w:p>
        </w:tc>
        <w:tc>
          <w:tcPr>
            <w:tcW w:w="1280" w:type="dxa"/>
            <w:shd w:val="clear" w:color="auto" w:fill="auto"/>
          </w:tcPr>
          <w:p w:rsidR="00C72C96" w:rsidRPr="001877E7" w:rsidRDefault="00C72C96" w:rsidP="001877E7">
            <w:pPr>
              <w:jc w:val="center"/>
            </w:pPr>
            <w:r w:rsidRPr="001877E7">
              <w:t>M</w:t>
            </w:r>
            <w:r>
              <w:t>etinis</w:t>
            </w:r>
          </w:p>
        </w:tc>
      </w:tr>
      <w:tr w:rsidR="00C72C96" w:rsidRPr="001877E7" w:rsidTr="00C72C96">
        <w:tc>
          <w:tcPr>
            <w:tcW w:w="1816" w:type="dxa"/>
            <w:shd w:val="clear" w:color="auto" w:fill="auto"/>
          </w:tcPr>
          <w:p w:rsidR="00C72C96" w:rsidRPr="001877E7" w:rsidRDefault="00C72C96" w:rsidP="001877E7">
            <w:pPr>
              <w:jc w:val="center"/>
            </w:pPr>
            <w:r>
              <w:t>Lietuvių k.</w:t>
            </w:r>
          </w:p>
        </w:tc>
        <w:tc>
          <w:tcPr>
            <w:tcW w:w="1414" w:type="dxa"/>
            <w:shd w:val="clear" w:color="auto" w:fill="auto"/>
          </w:tcPr>
          <w:p w:rsidR="00C72C96" w:rsidRPr="001877E7" w:rsidRDefault="00C72C96" w:rsidP="001877E7">
            <w:pPr>
              <w:jc w:val="center"/>
            </w:pPr>
          </w:p>
        </w:tc>
        <w:tc>
          <w:tcPr>
            <w:tcW w:w="1430" w:type="dxa"/>
            <w:shd w:val="clear" w:color="auto" w:fill="auto"/>
          </w:tcPr>
          <w:p w:rsidR="00C72C96" w:rsidRPr="001877E7" w:rsidRDefault="00C72C96" w:rsidP="001877E7">
            <w:pPr>
              <w:jc w:val="center"/>
            </w:pPr>
          </w:p>
        </w:tc>
        <w:tc>
          <w:tcPr>
            <w:tcW w:w="1416" w:type="dxa"/>
            <w:shd w:val="clear" w:color="auto" w:fill="auto"/>
          </w:tcPr>
          <w:p w:rsidR="00C72C96" w:rsidRPr="001877E7" w:rsidRDefault="00C72C96" w:rsidP="001877E7">
            <w:pPr>
              <w:jc w:val="center"/>
            </w:pPr>
          </w:p>
        </w:tc>
        <w:tc>
          <w:tcPr>
            <w:tcW w:w="1546" w:type="dxa"/>
            <w:shd w:val="clear" w:color="auto" w:fill="auto"/>
          </w:tcPr>
          <w:p w:rsidR="00C72C96" w:rsidRPr="001877E7" w:rsidRDefault="00C72C96" w:rsidP="001877E7">
            <w:pPr>
              <w:jc w:val="center"/>
            </w:pPr>
          </w:p>
        </w:tc>
        <w:tc>
          <w:tcPr>
            <w:tcW w:w="1280" w:type="dxa"/>
            <w:shd w:val="clear" w:color="auto" w:fill="auto"/>
          </w:tcPr>
          <w:p w:rsidR="00C72C96" w:rsidRPr="001877E7" w:rsidRDefault="00C72C96" w:rsidP="001877E7">
            <w:pPr>
              <w:jc w:val="center"/>
            </w:pPr>
          </w:p>
          <w:p w:rsidR="00C72C96" w:rsidRPr="001877E7" w:rsidRDefault="00C72C96" w:rsidP="001877E7">
            <w:pPr>
              <w:jc w:val="center"/>
            </w:pPr>
          </w:p>
        </w:tc>
      </w:tr>
      <w:tr w:rsidR="00C72C96" w:rsidRPr="001877E7" w:rsidTr="00C72C96">
        <w:tc>
          <w:tcPr>
            <w:tcW w:w="1816" w:type="dxa"/>
            <w:shd w:val="clear" w:color="auto" w:fill="auto"/>
          </w:tcPr>
          <w:p w:rsidR="00C72C96" w:rsidRPr="001877E7" w:rsidRDefault="00C72C96" w:rsidP="001877E7">
            <w:pPr>
              <w:jc w:val="center"/>
            </w:pPr>
            <w:r>
              <w:t xml:space="preserve">Matematika </w:t>
            </w:r>
          </w:p>
        </w:tc>
        <w:tc>
          <w:tcPr>
            <w:tcW w:w="1414" w:type="dxa"/>
            <w:shd w:val="clear" w:color="auto" w:fill="auto"/>
          </w:tcPr>
          <w:p w:rsidR="00C72C96" w:rsidRPr="001877E7" w:rsidRDefault="00C72C96" w:rsidP="001877E7">
            <w:pPr>
              <w:jc w:val="center"/>
            </w:pPr>
          </w:p>
        </w:tc>
        <w:tc>
          <w:tcPr>
            <w:tcW w:w="1430" w:type="dxa"/>
            <w:shd w:val="clear" w:color="auto" w:fill="auto"/>
          </w:tcPr>
          <w:p w:rsidR="00C72C96" w:rsidRPr="001877E7" w:rsidRDefault="00C72C96" w:rsidP="001877E7">
            <w:pPr>
              <w:jc w:val="center"/>
            </w:pPr>
          </w:p>
        </w:tc>
        <w:tc>
          <w:tcPr>
            <w:tcW w:w="1416" w:type="dxa"/>
            <w:shd w:val="clear" w:color="auto" w:fill="auto"/>
          </w:tcPr>
          <w:p w:rsidR="00C72C96" w:rsidRPr="001877E7" w:rsidRDefault="00C72C96" w:rsidP="001877E7">
            <w:pPr>
              <w:jc w:val="center"/>
            </w:pPr>
          </w:p>
        </w:tc>
        <w:tc>
          <w:tcPr>
            <w:tcW w:w="1546" w:type="dxa"/>
            <w:shd w:val="clear" w:color="auto" w:fill="auto"/>
          </w:tcPr>
          <w:p w:rsidR="00C72C96" w:rsidRPr="001877E7" w:rsidRDefault="00C72C96" w:rsidP="001877E7">
            <w:pPr>
              <w:jc w:val="center"/>
            </w:pPr>
          </w:p>
        </w:tc>
        <w:tc>
          <w:tcPr>
            <w:tcW w:w="1280" w:type="dxa"/>
            <w:shd w:val="clear" w:color="auto" w:fill="auto"/>
          </w:tcPr>
          <w:p w:rsidR="00C72C96" w:rsidRPr="001877E7" w:rsidRDefault="00C72C96" w:rsidP="001877E7">
            <w:pPr>
              <w:jc w:val="center"/>
            </w:pPr>
          </w:p>
          <w:p w:rsidR="00C72C96" w:rsidRPr="001877E7" w:rsidRDefault="00C72C96" w:rsidP="001877E7">
            <w:pPr>
              <w:jc w:val="center"/>
            </w:pPr>
          </w:p>
        </w:tc>
      </w:tr>
      <w:tr w:rsidR="00C72C96" w:rsidRPr="001877E7" w:rsidTr="00C72C96">
        <w:tc>
          <w:tcPr>
            <w:tcW w:w="1816" w:type="dxa"/>
            <w:shd w:val="clear" w:color="auto" w:fill="auto"/>
          </w:tcPr>
          <w:p w:rsidR="00C72C96" w:rsidRPr="001877E7" w:rsidRDefault="00C72C96" w:rsidP="001877E7">
            <w:pPr>
              <w:jc w:val="center"/>
            </w:pPr>
            <w:r>
              <w:t>Rusų k.</w:t>
            </w:r>
          </w:p>
        </w:tc>
        <w:tc>
          <w:tcPr>
            <w:tcW w:w="1414" w:type="dxa"/>
            <w:shd w:val="clear" w:color="auto" w:fill="auto"/>
          </w:tcPr>
          <w:p w:rsidR="00C72C96" w:rsidRPr="001877E7" w:rsidRDefault="00C72C96" w:rsidP="001877E7">
            <w:pPr>
              <w:jc w:val="center"/>
            </w:pPr>
          </w:p>
        </w:tc>
        <w:tc>
          <w:tcPr>
            <w:tcW w:w="1430" w:type="dxa"/>
            <w:shd w:val="clear" w:color="auto" w:fill="auto"/>
          </w:tcPr>
          <w:p w:rsidR="00C72C96" w:rsidRPr="001877E7" w:rsidRDefault="00C72C96" w:rsidP="001877E7">
            <w:pPr>
              <w:jc w:val="center"/>
            </w:pPr>
          </w:p>
        </w:tc>
        <w:tc>
          <w:tcPr>
            <w:tcW w:w="1416" w:type="dxa"/>
            <w:shd w:val="clear" w:color="auto" w:fill="auto"/>
          </w:tcPr>
          <w:p w:rsidR="00C72C96" w:rsidRPr="001877E7" w:rsidRDefault="00C72C96" w:rsidP="001877E7">
            <w:pPr>
              <w:jc w:val="center"/>
            </w:pPr>
          </w:p>
        </w:tc>
        <w:tc>
          <w:tcPr>
            <w:tcW w:w="1546" w:type="dxa"/>
            <w:shd w:val="clear" w:color="auto" w:fill="auto"/>
          </w:tcPr>
          <w:p w:rsidR="00C72C96" w:rsidRPr="001877E7" w:rsidRDefault="00C72C96" w:rsidP="001877E7">
            <w:pPr>
              <w:jc w:val="center"/>
            </w:pPr>
          </w:p>
        </w:tc>
        <w:tc>
          <w:tcPr>
            <w:tcW w:w="1280" w:type="dxa"/>
            <w:shd w:val="clear" w:color="auto" w:fill="auto"/>
          </w:tcPr>
          <w:p w:rsidR="00C72C96" w:rsidRPr="001877E7" w:rsidRDefault="00C72C96" w:rsidP="001877E7">
            <w:pPr>
              <w:jc w:val="center"/>
            </w:pPr>
          </w:p>
          <w:p w:rsidR="00C72C96" w:rsidRPr="001877E7" w:rsidRDefault="00C72C96" w:rsidP="001877E7">
            <w:pPr>
              <w:jc w:val="center"/>
            </w:pPr>
          </w:p>
        </w:tc>
      </w:tr>
      <w:tr w:rsidR="00C72C96" w:rsidRPr="001877E7" w:rsidTr="00C72C96">
        <w:tc>
          <w:tcPr>
            <w:tcW w:w="1816" w:type="dxa"/>
            <w:shd w:val="clear" w:color="auto" w:fill="auto"/>
          </w:tcPr>
          <w:p w:rsidR="00C72C96" w:rsidRPr="001877E7" w:rsidRDefault="00C72C96" w:rsidP="001877E7">
            <w:pPr>
              <w:jc w:val="center"/>
            </w:pPr>
            <w:r>
              <w:t xml:space="preserve">Istorija </w:t>
            </w:r>
          </w:p>
        </w:tc>
        <w:tc>
          <w:tcPr>
            <w:tcW w:w="1414" w:type="dxa"/>
            <w:shd w:val="clear" w:color="auto" w:fill="auto"/>
          </w:tcPr>
          <w:p w:rsidR="00C72C96" w:rsidRPr="001877E7" w:rsidRDefault="00C72C96" w:rsidP="001877E7">
            <w:pPr>
              <w:jc w:val="center"/>
            </w:pPr>
          </w:p>
        </w:tc>
        <w:tc>
          <w:tcPr>
            <w:tcW w:w="1430" w:type="dxa"/>
            <w:shd w:val="clear" w:color="auto" w:fill="auto"/>
          </w:tcPr>
          <w:p w:rsidR="00C72C96" w:rsidRPr="001877E7" w:rsidRDefault="00C72C96" w:rsidP="001877E7">
            <w:pPr>
              <w:jc w:val="center"/>
            </w:pPr>
          </w:p>
        </w:tc>
        <w:tc>
          <w:tcPr>
            <w:tcW w:w="1416" w:type="dxa"/>
            <w:shd w:val="clear" w:color="auto" w:fill="auto"/>
          </w:tcPr>
          <w:p w:rsidR="00C72C96" w:rsidRPr="001877E7" w:rsidRDefault="00C72C96" w:rsidP="001877E7">
            <w:pPr>
              <w:jc w:val="center"/>
            </w:pPr>
          </w:p>
        </w:tc>
        <w:tc>
          <w:tcPr>
            <w:tcW w:w="1546" w:type="dxa"/>
            <w:shd w:val="clear" w:color="auto" w:fill="auto"/>
          </w:tcPr>
          <w:p w:rsidR="00C72C96" w:rsidRPr="001877E7" w:rsidRDefault="00C72C96" w:rsidP="001877E7">
            <w:pPr>
              <w:jc w:val="center"/>
            </w:pPr>
          </w:p>
        </w:tc>
        <w:tc>
          <w:tcPr>
            <w:tcW w:w="1280" w:type="dxa"/>
            <w:shd w:val="clear" w:color="auto" w:fill="auto"/>
          </w:tcPr>
          <w:p w:rsidR="00C72C96" w:rsidRPr="001877E7" w:rsidRDefault="00C72C96" w:rsidP="001877E7">
            <w:pPr>
              <w:jc w:val="center"/>
            </w:pPr>
          </w:p>
          <w:p w:rsidR="00C72C96" w:rsidRPr="001877E7" w:rsidRDefault="00C72C96" w:rsidP="001877E7">
            <w:pPr>
              <w:jc w:val="center"/>
            </w:pPr>
          </w:p>
        </w:tc>
      </w:tr>
      <w:tr w:rsidR="00C72C96" w:rsidRPr="001877E7" w:rsidTr="00C72C96">
        <w:tc>
          <w:tcPr>
            <w:tcW w:w="1816" w:type="dxa"/>
            <w:shd w:val="clear" w:color="auto" w:fill="auto"/>
          </w:tcPr>
          <w:p w:rsidR="00C72C96" w:rsidRPr="001877E7" w:rsidRDefault="00B931E4" w:rsidP="001877E7">
            <w:pPr>
              <w:jc w:val="center"/>
            </w:pPr>
            <w:r>
              <w:t xml:space="preserve">Geografija </w:t>
            </w:r>
          </w:p>
        </w:tc>
        <w:tc>
          <w:tcPr>
            <w:tcW w:w="1414" w:type="dxa"/>
            <w:shd w:val="clear" w:color="auto" w:fill="auto"/>
          </w:tcPr>
          <w:p w:rsidR="00C72C96" w:rsidRPr="001877E7" w:rsidRDefault="00C72C96" w:rsidP="001877E7">
            <w:pPr>
              <w:jc w:val="center"/>
            </w:pPr>
          </w:p>
        </w:tc>
        <w:tc>
          <w:tcPr>
            <w:tcW w:w="1430" w:type="dxa"/>
            <w:shd w:val="clear" w:color="auto" w:fill="auto"/>
          </w:tcPr>
          <w:p w:rsidR="00C72C96" w:rsidRPr="001877E7" w:rsidRDefault="00C72C96" w:rsidP="001877E7">
            <w:pPr>
              <w:jc w:val="center"/>
            </w:pPr>
          </w:p>
        </w:tc>
        <w:tc>
          <w:tcPr>
            <w:tcW w:w="1416" w:type="dxa"/>
            <w:shd w:val="clear" w:color="auto" w:fill="auto"/>
          </w:tcPr>
          <w:p w:rsidR="00C72C96" w:rsidRPr="001877E7" w:rsidRDefault="00C72C96" w:rsidP="001877E7">
            <w:pPr>
              <w:jc w:val="center"/>
            </w:pPr>
          </w:p>
        </w:tc>
        <w:tc>
          <w:tcPr>
            <w:tcW w:w="1546" w:type="dxa"/>
            <w:shd w:val="clear" w:color="auto" w:fill="auto"/>
          </w:tcPr>
          <w:p w:rsidR="00C72C96" w:rsidRPr="001877E7" w:rsidRDefault="00C72C96" w:rsidP="001877E7">
            <w:pPr>
              <w:jc w:val="center"/>
            </w:pPr>
          </w:p>
        </w:tc>
        <w:tc>
          <w:tcPr>
            <w:tcW w:w="1280" w:type="dxa"/>
            <w:shd w:val="clear" w:color="auto" w:fill="auto"/>
          </w:tcPr>
          <w:p w:rsidR="00C72C96" w:rsidRPr="001877E7" w:rsidRDefault="00C72C96" w:rsidP="001877E7">
            <w:pPr>
              <w:jc w:val="center"/>
            </w:pPr>
          </w:p>
          <w:p w:rsidR="00C72C96" w:rsidRPr="001877E7" w:rsidRDefault="00C72C96" w:rsidP="001877E7">
            <w:pPr>
              <w:jc w:val="center"/>
            </w:pPr>
          </w:p>
        </w:tc>
      </w:tr>
      <w:tr w:rsidR="00C72C96" w:rsidRPr="001877E7" w:rsidTr="00C72C96">
        <w:trPr>
          <w:trHeight w:val="673"/>
        </w:trPr>
        <w:tc>
          <w:tcPr>
            <w:tcW w:w="1816" w:type="dxa"/>
            <w:shd w:val="clear" w:color="auto" w:fill="auto"/>
          </w:tcPr>
          <w:p w:rsidR="00C72C96" w:rsidRPr="001877E7" w:rsidRDefault="00B931E4" w:rsidP="001877E7">
            <w:pPr>
              <w:jc w:val="center"/>
            </w:pPr>
            <w:r>
              <w:t xml:space="preserve">Fizika </w:t>
            </w:r>
          </w:p>
        </w:tc>
        <w:tc>
          <w:tcPr>
            <w:tcW w:w="1414" w:type="dxa"/>
            <w:shd w:val="clear" w:color="auto" w:fill="auto"/>
          </w:tcPr>
          <w:p w:rsidR="00C72C96" w:rsidRPr="001877E7" w:rsidRDefault="00C72C96" w:rsidP="001877E7">
            <w:pPr>
              <w:jc w:val="center"/>
            </w:pPr>
          </w:p>
        </w:tc>
        <w:tc>
          <w:tcPr>
            <w:tcW w:w="1430" w:type="dxa"/>
            <w:shd w:val="clear" w:color="auto" w:fill="auto"/>
          </w:tcPr>
          <w:p w:rsidR="00C72C96" w:rsidRPr="001877E7" w:rsidRDefault="00C72C96" w:rsidP="001877E7">
            <w:pPr>
              <w:jc w:val="center"/>
            </w:pPr>
          </w:p>
        </w:tc>
        <w:tc>
          <w:tcPr>
            <w:tcW w:w="1416" w:type="dxa"/>
            <w:shd w:val="clear" w:color="auto" w:fill="auto"/>
          </w:tcPr>
          <w:p w:rsidR="00C72C96" w:rsidRPr="001877E7" w:rsidRDefault="00C72C96" w:rsidP="001877E7">
            <w:pPr>
              <w:jc w:val="center"/>
            </w:pPr>
          </w:p>
        </w:tc>
        <w:tc>
          <w:tcPr>
            <w:tcW w:w="1546" w:type="dxa"/>
            <w:shd w:val="clear" w:color="auto" w:fill="auto"/>
          </w:tcPr>
          <w:p w:rsidR="00C72C96" w:rsidRPr="001877E7" w:rsidRDefault="00C72C96" w:rsidP="001877E7">
            <w:pPr>
              <w:jc w:val="center"/>
            </w:pPr>
          </w:p>
        </w:tc>
        <w:tc>
          <w:tcPr>
            <w:tcW w:w="1280" w:type="dxa"/>
            <w:shd w:val="clear" w:color="auto" w:fill="auto"/>
          </w:tcPr>
          <w:p w:rsidR="00C72C96" w:rsidRPr="001877E7" w:rsidRDefault="00C72C96" w:rsidP="001877E7">
            <w:pPr>
              <w:jc w:val="center"/>
            </w:pPr>
          </w:p>
          <w:p w:rsidR="00C72C96" w:rsidRPr="001877E7" w:rsidRDefault="00C72C96" w:rsidP="001877E7">
            <w:pPr>
              <w:jc w:val="center"/>
            </w:pPr>
          </w:p>
        </w:tc>
      </w:tr>
      <w:tr w:rsidR="00C72C96" w:rsidRPr="001877E7" w:rsidTr="00C72C96">
        <w:trPr>
          <w:trHeight w:val="721"/>
        </w:trPr>
        <w:tc>
          <w:tcPr>
            <w:tcW w:w="1816" w:type="dxa"/>
            <w:shd w:val="clear" w:color="auto" w:fill="auto"/>
          </w:tcPr>
          <w:p w:rsidR="00C72C96" w:rsidRPr="001877E7" w:rsidRDefault="00B931E4" w:rsidP="001877E7">
            <w:pPr>
              <w:jc w:val="center"/>
            </w:pPr>
            <w:r>
              <w:t xml:space="preserve">Chemija </w:t>
            </w:r>
          </w:p>
        </w:tc>
        <w:tc>
          <w:tcPr>
            <w:tcW w:w="1414" w:type="dxa"/>
            <w:shd w:val="clear" w:color="auto" w:fill="auto"/>
          </w:tcPr>
          <w:p w:rsidR="00C72C96" w:rsidRPr="001877E7" w:rsidRDefault="00C72C96" w:rsidP="001877E7">
            <w:pPr>
              <w:jc w:val="center"/>
            </w:pPr>
          </w:p>
        </w:tc>
        <w:tc>
          <w:tcPr>
            <w:tcW w:w="1430" w:type="dxa"/>
            <w:shd w:val="clear" w:color="auto" w:fill="auto"/>
          </w:tcPr>
          <w:p w:rsidR="00C72C96" w:rsidRPr="001877E7" w:rsidRDefault="00C72C96" w:rsidP="001877E7">
            <w:pPr>
              <w:jc w:val="center"/>
            </w:pPr>
          </w:p>
        </w:tc>
        <w:tc>
          <w:tcPr>
            <w:tcW w:w="1416" w:type="dxa"/>
            <w:shd w:val="clear" w:color="auto" w:fill="auto"/>
          </w:tcPr>
          <w:p w:rsidR="00C72C96" w:rsidRPr="001877E7" w:rsidRDefault="00C72C96" w:rsidP="001877E7">
            <w:pPr>
              <w:jc w:val="center"/>
            </w:pPr>
          </w:p>
        </w:tc>
        <w:tc>
          <w:tcPr>
            <w:tcW w:w="1546" w:type="dxa"/>
            <w:shd w:val="clear" w:color="auto" w:fill="auto"/>
          </w:tcPr>
          <w:p w:rsidR="00C72C96" w:rsidRPr="001877E7" w:rsidRDefault="00C72C96" w:rsidP="001877E7">
            <w:pPr>
              <w:jc w:val="center"/>
            </w:pPr>
          </w:p>
        </w:tc>
        <w:tc>
          <w:tcPr>
            <w:tcW w:w="1280" w:type="dxa"/>
            <w:shd w:val="clear" w:color="auto" w:fill="auto"/>
          </w:tcPr>
          <w:p w:rsidR="00C72C96" w:rsidRPr="001877E7" w:rsidRDefault="00C72C96" w:rsidP="001877E7">
            <w:pPr>
              <w:jc w:val="center"/>
            </w:pPr>
          </w:p>
          <w:p w:rsidR="00C72C96" w:rsidRPr="001877E7" w:rsidRDefault="00C72C96" w:rsidP="001877E7">
            <w:pPr>
              <w:jc w:val="center"/>
            </w:pPr>
          </w:p>
          <w:p w:rsidR="00C72C96" w:rsidRPr="001877E7" w:rsidRDefault="00C72C96" w:rsidP="001877E7">
            <w:pPr>
              <w:jc w:val="center"/>
            </w:pPr>
          </w:p>
        </w:tc>
      </w:tr>
      <w:tr w:rsidR="00C72C96" w:rsidRPr="001877E7" w:rsidTr="00C72C96">
        <w:tc>
          <w:tcPr>
            <w:tcW w:w="1816" w:type="dxa"/>
            <w:shd w:val="clear" w:color="auto" w:fill="auto"/>
          </w:tcPr>
          <w:p w:rsidR="00C72C96" w:rsidRPr="00B931E4" w:rsidRDefault="001D545F" w:rsidP="001877E7">
            <w:pPr>
              <w:jc w:val="center"/>
            </w:pPr>
            <w:r>
              <w:t xml:space="preserve">Fizinis ugdymas </w:t>
            </w:r>
            <w:r w:rsidR="00B931E4" w:rsidRPr="00B931E4">
              <w:t xml:space="preserve"> </w:t>
            </w:r>
          </w:p>
        </w:tc>
        <w:tc>
          <w:tcPr>
            <w:tcW w:w="1414" w:type="dxa"/>
            <w:shd w:val="clear" w:color="auto" w:fill="auto"/>
          </w:tcPr>
          <w:p w:rsidR="00C72C96" w:rsidRPr="001877E7" w:rsidRDefault="00C72C96" w:rsidP="001877E7">
            <w:pPr>
              <w:jc w:val="center"/>
              <w:rPr>
                <w:sz w:val="32"/>
                <w:szCs w:val="32"/>
              </w:rPr>
            </w:pPr>
          </w:p>
        </w:tc>
        <w:tc>
          <w:tcPr>
            <w:tcW w:w="1430" w:type="dxa"/>
            <w:shd w:val="clear" w:color="auto" w:fill="auto"/>
          </w:tcPr>
          <w:p w:rsidR="00C72C96" w:rsidRPr="001877E7" w:rsidRDefault="00C72C96" w:rsidP="001877E7">
            <w:pPr>
              <w:jc w:val="center"/>
              <w:rPr>
                <w:sz w:val="32"/>
                <w:szCs w:val="32"/>
              </w:rPr>
            </w:pPr>
          </w:p>
        </w:tc>
        <w:tc>
          <w:tcPr>
            <w:tcW w:w="1416" w:type="dxa"/>
            <w:shd w:val="clear" w:color="auto" w:fill="auto"/>
          </w:tcPr>
          <w:p w:rsidR="00C72C96" w:rsidRPr="001877E7" w:rsidRDefault="00C72C96" w:rsidP="001877E7">
            <w:pPr>
              <w:jc w:val="center"/>
              <w:rPr>
                <w:sz w:val="32"/>
                <w:szCs w:val="32"/>
              </w:rPr>
            </w:pPr>
          </w:p>
        </w:tc>
        <w:tc>
          <w:tcPr>
            <w:tcW w:w="1546" w:type="dxa"/>
            <w:shd w:val="clear" w:color="auto" w:fill="auto"/>
          </w:tcPr>
          <w:p w:rsidR="00C72C96" w:rsidRPr="001877E7" w:rsidRDefault="00C72C96" w:rsidP="001877E7">
            <w:pPr>
              <w:jc w:val="center"/>
              <w:rPr>
                <w:sz w:val="32"/>
                <w:szCs w:val="32"/>
              </w:rPr>
            </w:pPr>
          </w:p>
        </w:tc>
        <w:tc>
          <w:tcPr>
            <w:tcW w:w="1280" w:type="dxa"/>
            <w:shd w:val="clear" w:color="auto" w:fill="auto"/>
          </w:tcPr>
          <w:p w:rsidR="00C72C96" w:rsidRPr="001877E7" w:rsidRDefault="00C72C96" w:rsidP="001877E7">
            <w:pPr>
              <w:jc w:val="center"/>
              <w:rPr>
                <w:sz w:val="32"/>
                <w:szCs w:val="32"/>
              </w:rPr>
            </w:pPr>
          </w:p>
          <w:p w:rsidR="00C72C96" w:rsidRPr="001877E7" w:rsidRDefault="00C72C96" w:rsidP="001877E7">
            <w:pPr>
              <w:jc w:val="center"/>
              <w:rPr>
                <w:sz w:val="32"/>
                <w:szCs w:val="32"/>
              </w:rPr>
            </w:pPr>
          </w:p>
        </w:tc>
      </w:tr>
      <w:tr w:rsidR="00C72C96" w:rsidRPr="001877E7" w:rsidTr="00C72C96">
        <w:trPr>
          <w:trHeight w:val="565"/>
        </w:trPr>
        <w:tc>
          <w:tcPr>
            <w:tcW w:w="1816" w:type="dxa"/>
            <w:shd w:val="clear" w:color="auto" w:fill="auto"/>
          </w:tcPr>
          <w:p w:rsidR="00C72C96" w:rsidRPr="00B931E4" w:rsidRDefault="00B931E4" w:rsidP="001877E7">
            <w:pPr>
              <w:jc w:val="center"/>
            </w:pPr>
            <w:r w:rsidRPr="00B931E4">
              <w:t>Dailė</w:t>
            </w:r>
          </w:p>
        </w:tc>
        <w:tc>
          <w:tcPr>
            <w:tcW w:w="1414" w:type="dxa"/>
            <w:shd w:val="clear" w:color="auto" w:fill="auto"/>
          </w:tcPr>
          <w:p w:rsidR="00C72C96" w:rsidRPr="001877E7" w:rsidRDefault="00C72C96" w:rsidP="001877E7">
            <w:pPr>
              <w:jc w:val="center"/>
              <w:rPr>
                <w:sz w:val="32"/>
                <w:szCs w:val="32"/>
              </w:rPr>
            </w:pPr>
          </w:p>
        </w:tc>
        <w:tc>
          <w:tcPr>
            <w:tcW w:w="1430" w:type="dxa"/>
            <w:shd w:val="clear" w:color="auto" w:fill="auto"/>
          </w:tcPr>
          <w:p w:rsidR="00C72C96" w:rsidRPr="001877E7" w:rsidRDefault="00C72C96" w:rsidP="001877E7">
            <w:pPr>
              <w:jc w:val="center"/>
              <w:rPr>
                <w:sz w:val="32"/>
                <w:szCs w:val="32"/>
              </w:rPr>
            </w:pPr>
          </w:p>
        </w:tc>
        <w:tc>
          <w:tcPr>
            <w:tcW w:w="1416" w:type="dxa"/>
            <w:shd w:val="clear" w:color="auto" w:fill="auto"/>
          </w:tcPr>
          <w:p w:rsidR="00C72C96" w:rsidRPr="001877E7" w:rsidRDefault="00C72C96" w:rsidP="001877E7">
            <w:pPr>
              <w:jc w:val="center"/>
              <w:rPr>
                <w:sz w:val="32"/>
                <w:szCs w:val="32"/>
              </w:rPr>
            </w:pPr>
          </w:p>
        </w:tc>
        <w:tc>
          <w:tcPr>
            <w:tcW w:w="1546" w:type="dxa"/>
            <w:shd w:val="clear" w:color="auto" w:fill="auto"/>
          </w:tcPr>
          <w:p w:rsidR="00C72C96" w:rsidRPr="001877E7" w:rsidRDefault="00C72C96" w:rsidP="001877E7">
            <w:pPr>
              <w:jc w:val="center"/>
              <w:rPr>
                <w:sz w:val="32"/>
                <w:szCs w:val="32"/>
              </w:rPr>
            </w:pPr>
          </w:p>
        </w:tc>
        <w:tc>
          <w:tcPr>
            <w:tcW w:w="1280" w:type="dxa"/>
            <w:shd w:val="clear" w:color="auto" w:fill="auto"/>
          </w:tcPr>
          <w:p w:rsidR="00C72C96" w:rsidRPr="001877E7" w:rsidRDefault="00C72C96" w:rsidP="001877E7">
            <w:pPr>
              <w:jc w:val="center"/>
              <w:rPr>
                <w:sz w:val="32"/>
                <w:szCs w:val="32"/>
              </w:rPr>
            </w:pPr>
          </w:p>
          <w:p w:rsidR="00C72C96" w:rsidRPr="001877E7" w:rsidRDefault="00C72C96" w:rsidP="001877E7">
            <w:pPr>
              <w:jc w:val="center"/>
              <w:rPr>
                <w:sz w:val="32"/>
                <w:szCs w:val="32"/>
              </w:rPr>
            </w:pPr>
          </w:p>
        </w:tc>
      </w:tr>
      <w:tr w:rsidR="00B931E4" w:rsidRPr="001877E7" w:rsidTr="00B931E4">
        <w:trPr>
          <w:trHeight w:val="565"/>
        </w:trPr>
        <w:tc>
          <w:tcPr>
            <w:tcW w:w="1816" w:type="dxa"/>
            <w:tcBorders>
              <w:top w:val="single" w:sz="4" w:space="0" w:color="auto"/>
              <w:left w:val="single" w:sz="4" w:space="0" w:color="auto"/>
              <w:bottom w:val="single" w:sz="4" w:space="0" w:color="auto"/>
              <w:right w:val="single" w:sz="4" w:space="0" w:color="auto"/>
            </w:tcBorders>
            <w:shd w:val="clear" w:color="auto" w:fill="auto"/>
          </w:tcPr>
          <w:p w:rsidR="00B931E4" w:rsidRPr="00B931E4" w:rsidRDefault="00B931E4" w:rsidP="00FB278D">
            <w:pPr>
              <w:jc w:val="center"/>
            </w:pPr>
            <w:r w:rsidRPr="00B931E4">
              <w:t xml:space="preserve">Technologijos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p w:rsidR="00B931E4" w:rsidRPr="001877E7" w:rsidRDefault="00B931E4" w:rsidP="00FB278D">
            <w:pPr>
              <w:jc w:val="center"/>
              <w:rPr>
                <w:sz w:val="32"/>
                <w:szCs w:val="32"/>
              </w:rPr>
            </w:pPr>
          </w:p>
        </w:tc>
      </w:tr>
      <w:tr w:rsidR="00B931E4" w:rsidRPr="001877E7" w:rsidTr="00B931E4">
        <w:trPr>
          <w:trHeight w:val="565"/>
        </w:trPr>
        <w:tc>
          <w:tcPr>
            <w:tcW w:w="1816" w:type="dxa"/>
            <w:tcBorders>
              <w:top w:val="single" w:sz="4" w:space="0" w:color="auto"/>
              <w:left w:val="single" w:sz="4" w:space="0" w:color="auto"/>
              <w:bottom w:val="single" w:sz="4" w:space="0" w:color="auto"/>
              <w:right w:val="single" w:sz="4" w:space="0" w:color="auto"/>
            </w:tcBorders>
            <w:shd w:val="clear" w:color="auto" w:fill="auto"/>
          </w:tcPr>
          <w:p w:rsidR="00B931E4" w:rsidRPr="00B931E4" w:rsidRDefault="00B931E4" w:rsidP="00FB278D">
            <w:pPr>
              <w:jc w:val="center"/>
            </w:pPr>
            <w:r w:rsidRPr="00B931E4">
              <w:t xml:space="preserve">Dorinis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931E4" w:rsidRPr="001877E7" w:rsidRDefault="00B931E4" w:rsidP="00FB278D">
            <w:pPr>
              <w:jc w:val="center"/>
              <w:rPr>
                <w:sz w:val="32"/>
                <w:szCs w:val="32"/>
              </w:rPr>
            </w:pPr>
          </w:p>
          <w:p w:rsidR="00B931E4" w:rsidRPr="001877E7" w:rsidRDefault="00B931E4" w:rsidP="00FB278D">
            <w:pPr>
              <w:jc w:val="center"/>
              <w:rPr>
                <w:sz w:val="32"/>
                <w:szCs w:val="32"/>
              </w:rPr>
            </w:pPr>
          </w:p>
        </w:tc>
      </w:tr>
      <w:tr w:rsidR="001D545F" w:rsidRPr="001877E7" w:rsidTr="00B931E4">
        <w:trPr>
          <w:trHeight w:val="565"/>
        </w:trPr>
        <w:tc>
          <w:tcPr>
            <w:tcW w:w="1816" w:type="dxa"/>
            <w:tcBorders>
              <w:top w:val="single" w:sz="4" w:space="0" w:color="auto"/>
              <w:left w:val="single" w:sz="4" w:space="0" w:color="auto"/>
              <w:bottom w:val="single" w:sz="4" w:space="0" w:color="auto"/>
              <w:right w:val="single" w:sz="4" w:space="0" w:color="auto"/>
            </w:tcBorders>
            <w:shd w:val="clear" w:color="auto" w:fill="auto"/>
          </w:tcPr>
          <w:p w:rsidR="001D545F" w:rsidRDefault="001D545F" w:rsidP="00FB278D">
            <w:pPr>
              <w:jc w:val="center"/>
            </w:pPr>
          </w:p>
          <w:p w:rsidR="001D545F" w:rsidRPr="00B931E4" w:rsidRDefault="001D545F" w:rsidP="00FB278D">
            <w:pPr>
              <w:jc w:val="center"/>
            </w:pPr>
            <w:r>
              <w:t xml:space="preserve"> </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r>
      <w:tr w:rsidR="001D545F" w:rsidRPr="001877E7" w:rsidTr="00B931E4">
        <w:trPr>
          <w:trHeight w:val="565"/>
        </w:trPr>
        <w:tc>
          <w:tcPr>
            <w:tcW w:w="1816" w:type="dxa"/>
            <w:tcBorders>
              <w:top w:val="single" w:sz="4" w:space="0" w:color="auto"/>
              <w:left w:val="single" w:sz="4" w:space="0" w:color="auto"/>
              <w:bottom w:val="single" w:sz="4" w:space="0" w:color="auto"/>
              <w:right w:val="single" w:sz="4" w:space="0" w:color="auto"/>
            </w:tcBorders>
            <w:shd w:val="clear" w:color="auto" w:fill="auto"/>
          </w:tcPr>
          <w:p w:rsidR="001D545F" w:rsidRDefault="001D545F" w:rsidP="00FB278D">
            <w:pPr>
              <w:jc w:val="cente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r>
      <w:tr w:rsidR="001D545F" w:rsidRPr="001877E7" w:rsidTr="00B931E4">
        <w:trPr>
          <w:trHeight w:val="565"/>
        </w:trPr>
        <w:tc>
          <w:tcPr>
            <w:tcW w:w="1816" w:type="dxa"/>
            <w:tcBorders>
              <w:top w:val="single" w:sz="4" w:space="0" w:color="auto"/>
              <w:left w:val="single" w:sz="4" w:space="0" w:color="auto"/>
              <w:bottom w:val="single" w:sz="4" w:space="0" w:color="auto"/>
              <w:right w:val="single" w:sz="4" w:space="0" w:color="auto"/>
            </w:tcBorders>
            <w:shd w:val="clear" w:color="auto" w:fill="auto"/>
          </w:tcPr>
          <w:p w:rsidR="001D545F" w:rsidRPr="00B931E4" w:rsidRDefault="001D545F" w:rsidP="00FB278D">
            <w:pPr>
              <w:jc w:val="cente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1D545F" w:rsidRPr="001877E7" w:rsidRDefault="001D545F" w:rsidP="00FB278D">
            <w:pPr>
              <w:jc w:val="center"/>
              <w:rPr>
                <w:sz w:val="32"/>
                <w:szCs w:val="32"/>
              </w:rPr>
            </w:pPr>
          </w:p>
        </w:tc>
      </w:tr>
    </w:tbl>
    <w:p w:rsidR="001877E7" w:rsidRDefault="001877E7"/>
    <w:p w:rsidR="00F83273" w:rsidRDefault="00F83273" w:rsidP="00F83273">
      <w:pPr>
        <w:jc w:val="right"/>
        <w:rPr>
          <w:sz w:val="22"/>
          <w:szCs w:val="22"/>
        </w:rPr>
      </w:pPr>
    </w:p>
    <w:p w:rsidR="00DB5825" w:rsidRDefault="00DB5825" w:rsidP="00F83273">
      <w:pPr>
        <w:jc w:val="right"/>
        <w:rPr>
          <w:sz w:val="22"/>
          <w:szCs w:val="22"/>
        </w:rPr>
      </w:pPr>
    </w:p>
    <w:p w:rsidR="00DB5825" w:rsidRDefault="00DB5825" w:rsidP="00DB5825"/>
    <w:p w:rsidR="00F83273" w:rsidRDefault="00F83273" w:rsidP="00F83273">
      <w:pPr>
        <w:jc w:val="right"/>
        <w:rPr>
          <w:sz w:val="22"/>
          <w:szCs w:val="22"/>
        </w:rPr>
      </w:pPr>
    </w:p>
    <w:p w:rsidR="00F83273" w:rsidRDefault="00F83273" w:rsidP="00F83273">
      <w:pPr>
        <w:jc w:val="right"/>
        <w:rPr>
          <w:sz w:val="22"/>
          <w:szCs w:val="22"/>
        </w:rPr>
      </w:pPr>
    </w:p>
    <w:p w:rsidR="00F83273" w:rsidRDefault="00F83273" w:rsidP="00F83273">
      <w:pPr>
        <w:jc w:val="right"/>
        <w:rPr>
          <w:sz w:val="22"/>
          <w:szCs w:val="22"/>
        </w:rPr>
      </w:pPr>
    </w:p>
    <w:p w:rsidR="00F83273" w:rsidRDefault="00F83273" w:rsidP="00F83273">
      <w:pPr>
        <w:jc w:val="right"/>
        <w:rPr>
          <w:sz w:val="22"/>
          <w:szCs w:val="22"/>
        </w:rPr>
      </w:pPr>
    </w:p>
    <w:p w:rsidR="00F83273" w:rsidRDefault="00F83273" w:rsidP="00F83273">
      <w:pPr>
        <w:jc w:val="right"/>
        <w:rPr>
          <w:sz w:val="22"/>
          <w:szCs w:val="22"/>
        </w:rPr>
      </w:pPr>
    </w:p>
    <w:p w:rsidR="00D84861" w:rsidRDefault="00D84861" w:rsidP="00F83273">
      <w:pPr>
        <w:jc w:val="right"/>
        <w:rPr>
          <w:sz w:val="22"/>
          <w:szCs w:val="22"/>
        </w:rPr>
      </w:pPr>
    </w:p>
    <w:p w:rsidR="001D545F" w:rsidRDefault="001D545F" w:rsidP="00F83273">
      <w:pPr>
        <w:jc w:val="right"/>
        <w:rPr>
          <w:sz w:val="22"/>
          <w:szCs w:val="22"/>
        </w:rPr>
      </w:pPr>
    </w:p>
    <w:p w:rsidR="00D84861" w:rsidRDefault="00D84861" w:rsidP="00F83273">
      <w:pPr>
        <w:jc w:val="right"/>
        <w:rPr>
          <w:sz w:val="22"/>
          <w:szCs w:val="22"/>
        </w:rPr>
      </w:pPr>
    </w:p>
    <w:p w:rsidR="00D84861" w:rsidRDefault="00D84861" w:rsidP="00F83273">
      <w:pPr>
        <w:jc w:val="right"/>
        <w:rPr>
          <w:sz w:val="22"/>
          <w:szCs w:val="22"/>
        </w:rPr>
      </w:pPr>
    </w:p>
    <w:p w:rsidR="00D84861" w:rsidRDefault="00D84861" w:rsidP="00F83273">
      <w:pPr>
        <w:jc w:val="right"/>
        <w:rPr>
          <w:sz w:val="22"/>
          <w:szCs w:val="22"/>
        </w:rPr>
      </w:pPr>
    </w:p>
    <w:p w:rsidR="002C74CB" w:rsidRPr="002C74CB" w:rsidRDefault="002C74CB" w:rsidP="002C74CB">
      <w:pPr>
        <w:jc w:val="right"/>
        <w:rPr>
          <w:sz w:val="22"/>
          <w:szCs w:val="22"/>
        </w:rPr>
      </w:pPr>
    </w:p>
    <w:p w:rsidR="00F544EE" w:rsidRDefault="00F544EE" w:rsidP="00F544EE">
      <w:pPr>
        <w:ind w:left="5184" w:firstLine="1296"/>
        <w:jc w:val="both"/>
        <w:rPr>
          <w:lang w:eastAsia="en-US"/>
        </w:rPr>
      </w:pPr>
      <w:r>
        <w:rPr>
          <w:lang w:eastAsia="en-US"/>
        </w:rPr>
        <w:t>PATVIRTINTA</w:t>
      </w:r>
    </w:p>
    <w:p w:rsidR="00F544EE" w:rsidRDefault="00F544EE" w:rsidP="00F544EE">
      <w:pPr>
        <w:ind w:left="6480"/>
        <w:jc w:val="both"/>
        <w:rPr>
          <w:lang w:eastAsia="en-US"/>
        </w:rPr>
      </w:pPr>
      <w:r>
        <w:rPr>
          <w:lang w:eastAsia="en-US"/>
        </w:rPr>
        <w:t xml:space="preserve">Mokyklos direktoriaus </w:t>
      </w:r>
    </w:p>
    <w:p w:rsidR="00F544EE" w:rsidRDefault="00F544EE" w:rsidP="00F544EE">
      <w:pPr>
        <w:ind w:left="6480"/>
        <w:jc w:val="both"/>
        <w:rPr>
          <w:lang w:eastAsia="en-US"/>
        </w:rPr>
      </w:pPr>
      <w:r>
        <w:rPr>
          <w:lang w:eastAsia="en-US"/>
        </w:rPr>
        <w:t xml:space="preserve">2019 m. rugpjūčio 30 d. </w:t>
      </w:r>
    </w:p>
    <w:p w:rsidR="00F544EE" w:rsidRPr="007F7B7D" w:rsidRDefault="00F544EE" w:rsidP="00F544EE">
      <w:pPr>
        <w:ind w:left="5184" w:firstLine="1296"/>
        <w:jc w:val="both"/>
        <w:rPr>
          <w:lang w:eastAsia="en-US"/>
        </w:rPr>
      </w:pPr>
      <w:r>
        <w:rPr>
          <w:lang w:eastAsia="en-US"/>
        </w:rPr>
        <w:t>įsakymu Nr. V-104</w:t>
      </w:r>
    </w:p>
    <w:p w:rsidR="007F7B7D" w:rsidRDefault="007F7B7D" w:rsidP="007F7B7D">
      <w:pPr>
        <w:rPr>
          <w:b/>
          <w:i/>
          <w:lang w:eastAsia="en-US"/>
        </w:rPr>
      </w:pPr>
    </w:p>
    <w:p w:rsidR="00D84861" w:rsidRDefault="002C74CB" w:rsidP="002C74CB">
      <w:pPr>
        <w:rPr>
          <w:sz w:val="22"/>
          <w:szCs w:val="22"/>
        </w:rPr>
      </w:pPr>
      <w:r>
        <w:rPr>
          <w:sz w:val="22"/>
          <w:szCs w:val="22"/>
        </w:rPr>
        <w:t>Priedas Nr.3</w:t>
      </w:r>
    </w:p>
    <w:p w:rsidR="00F83273" w:rsidRPr="00D245C0" w:rsidRDefault="00F83273" w:rsidP="000D3397">
      <w:pPr>
        <w:jc w:val="center"/>
      </w:pPr>
      <w:r w:rsidRPr="00D245C0">
        <w:t>Mokinių įsivertinimas (,,Termometras“) 2018</w:t>
      </w:r>
      <w:r w:rsidR="000D3397" w:rsidRPr="00D245C0">
        <w:t xml:space="preserve"> –</w:t>
      </w:r>
      <w:r w:rsidRPr="00D245C0">
        <w:t>2019 m. m.</w:t>
      </w:r>
    </w:p>
    <w:p w:rsidR="00F83273" w:rsidRPr="00F83273" w:rsidRDefault="00F83273" w:rsidP="00F83273">
      <w:pPr>
        <w:jc w:val="center"/>
        <w:rPr>
          <w:b/>
          <w:sz w:val="28"/>
          <w:szCs w:val="28"/>
        </w:rPr>
      </w:pPr>
    </w:p>
    <w:p w:rsidR="00F83273" w:rsidRPr="00F83273" w:rsidRDefault="00F83273" w:rsidP="00F83273">
      <w:pPr>
        <w:rPr>
          <w:i/>
          <w:sz w:val="28"/>
          <w:szCs w:val="28"/>
        </w:rPr>
      </w:pPr>
      <w:r w:rsidRPr="00F83273">
        <w:rPr>
          <w:i/>
          <w:sz w:val="28"/>
          <w:szCs w:val="28"/>
        </w:rPr>
        <w:t>Vertinimas</w:t>
      </w:r>
      <w:r w:rsidRPr="00F83273">
        <w:rPr>
          <w:sz w:val="28"/>
          <w:szCs w:val="28"/>
        </w:rPr>
        <w:t xml:space="preserve">:     </w:t>
      </w:r>
      <w:r w:rsidRPr="00F83273">
        <w:rPr>
          <w:b/>
          <w:sz w:val="28"/>
          <w:szCs w:val="28"/>
        </w:rPr>
        <w:t xml:space="preserve">0 – </w:t>
      </w:r>
      <w:r w:rsidRPr="00F83273">
        <w:rPr>
          <w:i/>
          <w:sz w:val="28"/>
          <w:szCs w:val="28"/>
        </w:rPr>
        <w:t>niekada</w:t>
      </w:r>
      <w:r w:rsidRPr="00F83273">
        <w:rPr>
          <w:b/>
          <w:sz w:val="28"/>
          <w:szCs w:val="28"/>
        </w:rPr>
        <w:t>,    1</w:t>
      </w:r>
      <w:r w:rsidRPr="00F83273">
        <w:rPr>
          <w:sz w:val="28"/>
          <w:szCs w:val="28"/>
        </w:rPr>
        <w:t xml:space="preserve"> -  </w:t>
      </w:r>
      <w:r w:rsidRPr="00F83273">
        <w:rPr>
          <w:i/>
          <w:sz w:val="28"/>
          <w:szCs w:val="28"/>
        </w:rPr>
        <w:t>retai</w:t>
      </w:r>
      <w:r w:rsidRPr="00F83273">
        <w:rPr>
          <w:sz w:val="28"/>
          <w:szCs w:val="28"/>
        </w:rPr>
        <w:t xml:space="preserve">,    </w:t>
      </w:r>
      <w:r w:rsidRPr="00F83273">
        <w:rPr>
          <w:b/>
          <w:sz w:val="28"/>
          <w:szCs w:val="28"/>
        </w:rPr>
        <w:t>2</w:t>
      </w:r>
      <w:r w:rsidRPr="00F83273">
        <w:rPr>
          <w:sz w:val="28"/>
          <w:szCs w:val="28"/>
        </w:rPr>
        <w:t xml:space="preserve"> – </w:t>
      </w:r>
      <w:r w:rsidRPr="00F83273">
        <w:rPr>
          <w:i/>
          <w:sz w:val="28"/>
          <w:szCs w:val="28"/>
        </w:rPr>
        <w:t>dažnai</w:t>
      </w:r>
      <w:r w:rsidRPr="00F83273">
        <w:rPr>
          <w:sz w:val="28"/>
          <w:szCs w:val="28"/>
        </w:rPr>
        <w:t xml:space="preserve">,    </w:t>
      </w:r>
      <w:r w:rsidRPr="00F83273">
        <w:rPr>
          <w:b/>
          <w:sz w:val="28"/>
          <w:szCs w:val="28"/>
        </w:rPr>
        <w:t>3</w:t>
      </w:r>
      <w:r w:rsidRPr="00F83273">
        <w:rPr>
          <w:sz w:val="28"/>
          <w:szCs w:val="28"/>
        </w:rPr>
        <w:t xml:space="preserve"> -  </w:t>
      </w:r>
      <w:r w:rsidRPr="00F83273">
        <w:rPr>
          <w:i/>
          <w:sz w:val="28"/>
          <w:szCs w:val="28"/>
        </w:rPr>
        <w:t>labai dažnai</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940"/>
        <w:gridCol w:w="1461"/>
      </w:tblGrid>
      <w:tr w:rsidR="00F83273" w:rsidRPr="00F83273" w:rsidTr="000222AA">
        <w:trPr>
          <w:trHeight w:val="369"/>
        </w:trPr>
        <w:tc>
          <w:tcPr>
            <w:tcW w:w="648" w:type="dxa"/>
            <w:tcBorders>
              <w:top w:val="single" w:sz="4" w:space="0" w:color="auto"/>
              <w:left w:val="single" w:sz="4" w:space="0" w:color="auto"/>
              <w:bottom w:val="single" w:sz="4" w:space="0" w:color="auto"/>
              <w:right w:val="single" w:sz="4" w:space="0" w:color="auto"/>
            </w:tcBorders>
            <w:vAlign w:val="center"/>
            <w:hideMark/>
          </w:tcPr>
          <w:p w:rsidR="00F83273" w:rsidRPr="00F83273" w:rsidRDefault="00F83273" w:rsidP="00F83273">
            <w:pPr>
              <w:jc w:val="center"/>
              <w:rPr>
                <w:sz w:val="28"/>
                <w:szCs w:val="28"/>
              </w:rPr>
            </w:pPr>
            <w:r w:rsidRPr="00F83273">
              <w:rPr>
                <w:sz w:val="28"/>
                <w:szCs w:val="28"/>
              </w:rPr>
              <w:t>Eil. Nr.</w:t>
            </w:r>
          </w:p>
        </w:tc>
        <w:tc>
          <w:tcPr>
            <w:tcW w:w="5940" w:type="dxa"/>
            <w:tcBorders>
              <w:top w:val="single" w:sz="4" w:space="0" w:color="auto"/>
              <w:left w:val="single" w:sz="4" w:space="0" w:color="auto"/>
              <w:bottom w:val="single" w:sz="4" w:space="0" w:color="auto"/>
              <w:right w:val="single" w:sz="4" w:space="0" w:color="auto"/>
            </w:tcBorders>
            <w:vAlign w:val="center"/>
            <w:hideMark/>
          </w:tcPr>
          <w:p w:rsidR="00F83273" w:rsidRPr="00F83273" w:rsidRDefault="00F83273" w:rsidP="00F83273">
            <w:pPr>
              <w:jc w:val="center"/>
              <w:rPr>
                <w:sz w:val="28"/>
                <w:szCs w:val="28"/>
              </w:rPr>
            </w:pPr>
            <w:r w:rsidRPr="00F83273">
              <w:rPr>
                <w:sz w:val="28"/>
                <w:szCs w:val="28"/>
              </w:rPr>
              <w:t>Teiginys</w:t>
            </w:r>
          </w:p>
        </w:tc>
        <w:tc>
          <w:tcPr>
            <w:tcW w:w="1461" w:type="dxa"/>
            <w:tcBorders>
              <w:top w:val="single" w:sz="4" w:space="0" w:color="auto"/>
              <w:left w:val="single" w:sz="4" w:space="0" w:color="auto"/>
              <w:bottom w:val="single" w:sz="4" w:space="0" w:color="auto"/>
              <w:right w:val="single" w:sz="4" w:space="0" w:color="auto"/>
            </w:tcBorders>
            <w:vAlign w:val="center"/>
            <w:hideMark/>
          </w:tcPr>
          <w:p w:rsidR="00F83273" w:rsidRPr="00F83273" w:rsidRDefault="00F83273" w:rsidP="00F83273">
            <w:pPr>
              <w:jc w:val="center"/>
              <w:rPr>
                <w:sz w:val="28"/>
                <w:szCs w:val="28"/>
              </w:rPr>
            </w:pPr>
            <w:r w:rsidRPr="00F83273">
              <w:rPr>
                <w:sz w:val="28"/>
                <w:szCs w:val="28"/>
              </w:rPr>
              <w:t>Vertinimas</w:t>
            </w: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rPr>
                <w:lang w:val="en-GB"/>
              </w:rPr>
            </w:pPr>
            <w:r w:rsidRPr="00F83273">
              <w:rPr>
                <w:lang w:val="en-GB"/>
              </w:rPr>
              <w:t>1.</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Aktyviai dalyvauju mokyklos gyvenime</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2.</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Klasėje jaučiuosi saugiai ir gerai</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3.</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Turiu draugų klasėje</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4.</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Sulaukiu pagalbos ir palaikymo iš klasės draugų</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5.</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Aš toleruoju kitokius</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6.</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 xml:space="preserve">Klasėje nėra atstumtųjų, </w:t>
            </w:r>
            <w:proofErr w:type="spellStart"/>
            <w:r w:rsidRPr="00F83273">
              <w:t>nemėgiamų</w:t>
            </w:r>
            <w:proofErr w:type="spellEnd"/>
            <w:r w:rsidRPr="00F83273">
              <w:t xml:space="preserve"> vaikų</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7.</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Aš padedu klasės draugams</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8.</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EF7BBA">
            <w:pPr>
              <w:jc w:val="both"/>
            </w:pPr>
            <w:r w:rsidRPr="00F83273">
              <w:t xml:space="preserve">Mano klasės </w:t>
            </w:r>
            <w:r w:rsidR="00EF7BBA">
              <w:t>vadovė</w:t>
            </w:r>
            <w:r w:rsidRPr="00F83273">
              <w:t xml:space="preserve"> gera</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9.</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Aš gerai dirbu per pamokas</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10.</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Mokytojai gerai išaiškina medžiagą</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11.</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rPr>
                <w:lang w:val="en-GB"/>
              </w:rPr>
            </w:pPr>
            <w:r w:rsidRPr="00F83273">
              <w:t>Netrukdau pamokos darbo</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12.</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Į pamokas ateinu pasiruošęs</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13.</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Žinau, už ką esu vertinamas</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14.</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Namuose man sudarytos sąlygos mokytis ir ilsėtis</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15.</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Namuose mane išklauso ir supranta</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16.</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Man patinka mano mokykla</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17.</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Mokykloje jaučiuosi saugiai ir gerai</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18.</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 xml:space="preserve">Man patinka </w:t>
            </w:r>
            <w:proofErr w:type="spellStart"/>
            <w:r w:rsidRPr="00F83273">
              <w:t>popamokinė</w:t>
            </w:r>
            <w:proofErr w:type="spellEnd"/>
            <w:r w:rsidRPr="00F83273">
              <w:t xml:space="preserve"> veikla</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19.</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Man patinka mokyklos aplinka</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r w:rsidR="00F83273" w:rsidRPr="00F83273" w:rsidTr="000222AA">
        <w:tc>
          <w:tcPr>
            <w:tcW w:w="648"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20.</w:t>
            </w:r>
          </w:p>
        </w:tc>
        <w:tc>
          <w:tcPr>
            <w:tcW w:w="5940" w:type="dxa"/>
            <w:tcBorders>
              <w:top w:val="single" w:sz="4" w:space="0" w:color="auto"/>
              <w:left w:val="single" w:sz="4" w:space="0" w:color="auto"/>
              <w:bottom w:val="single" w:sz="4" w:space="0" w:color="auto"/>
              <w:right w:val="single" w:sz="4" w:space="0" w:color="auto"/>
            </w:tcBorders>
            <w:hideMark/>
          </w:tcPr>
          <w:p w:rsidR="00F83273" w:rsidRPr="00F83273" w:rsidRDefault="00F83273" w:rsidP="00F83273">
            <w:pPr>
              <w:jc w:val="both"/>
            </w:pPr>
            <w:r w:rsidRPr="00F83273">
              <w:t>Aš  saugau mokyklos turtą</w:t>
            </w:r>
          </w:p>
        </w:tc>
        <w:tc>
          <w:tcPr>
            <w:tcW w:w="1461" w:type="dxa"/>
            <w:tcBorders>
              <w:top w:val="single" w:sz="4" w:space="0" w:color="auto"/>
              <w:left w:val="single" w:sz="4" w:space="0" w:color="auto"/>
              <w:bottom w:val="single" w:sz="4" w:space="0" w:color="auto"/>
              <w:right w:val="single" w:sz="4" w:space="0" w:color="auto"/>
            </w:tcBorders>
          </w:tcPr>
          <w:p w:rsidR="00F83273" w:rsidRPr="00F83273" w:rsidRDefault="00F83273" w:rsidP="00F83273">
            <w:pPr>
              <w:jc w:val="both"/>
            </w:pPr>
          </w:p>
        </w:tc>
      </w:tr>
    </w:tbl>
    <w:p w:rsidR="00F83273" w:rsidRPr="00F83273" w:rsidRDefault="00F83273" w:rsidP="00F83273">
      <w:pPr>
        <w:jc w:val="both"/>
        <w:rPr>
          <w:b/>
          <w:sz w:val="28"/>
          <w:szCs w:val="28"/>
        </w:rPr>
      </w:pPr>
    </w:p>
    <w:p w:rsidR="00F83273" w:rsidRPr="00F83273" w:rsidRDefault="00F83273" w:rsidP="00F83273">
      <w:pPr>
        <w:jc w:val="both"/>
        <w:rPr>
          <w:b/>
          <w:sz w:val="28"/>
          <w:szCs w:val="28"/>
        </w:rPr>
      </w:pPr>
      <w:r w:rsidRPr="00F83273">
        <w:rPr>
          <w:b/>
          <w:sz w:val="28"/>
          <w:szCs w:val="28"/>
        </w:rPr>
        <w:t>Paaiškinimas</w:t>
      </w:r>
    </w:p>
    <w:p w:rsidR="00F83273" w:rsidRPr="00F83273" w:rsidRDefault="00F83273" w:rsidP="00F83273">
      <w:pPr>
        <w:jc w:val="both"/>
      </w:pPr>
      <w:r w:rsidRPr="00F83273">
        <w:t xml:space="preserve">Tai </w:t>
      </w:r>
      <w:r w:rsidRPr="00F83273">
        <w:rPr>
          <w:u w:val="single"/>
        </w:rPr>
        <w:t>anoniminė</w:t>
      </w:r>
      <w:r w:rsidRPr="00F83273">
        <w:t xml:space="preserve"> apklausa, kuria siekiama išsiaiškinti, kaip mokiniai jaučiasi klasės kolektyve, mokykloje, per pamokas. Dažnai vaikai nutyli nemalonius dalykus, apie juos nenorima kalbėti viešai, tačiau būtina spręsti / numatyti iš anksto tai, kas gali kelti problemų.</w:t>
      </w:r>
    </w:p>
    <w:p w:rsidR="00F83273" w:rsidRPr="00F83273" w:rsidRDefault="00F83273" w:rsidP="00F83273">
      <w:pPr>
        <w:jc w:val="both"/>
        <w:rPr>
          <w:b/>
          <w:sz w:val="28"/>
          <w:szCs w:val="28"/>
        </w:rPr>
      </w:pPr>
      <w:r w:rsidRPr="00F83273">
        <w:rPr>
          <w:b/>
          <w:sz w:val="28"/>
          <w:szCs w:val="28"/>
        </w:rPr>
        <w:t>Kaip vykdyti klasės ,,temperatūros matavimą“?</w:t>
      </w:r>
    </w:p>
    <w:p w:rsidR="00F83273" w:rsidRPr="00F83273" w:rsidRDefault="00F83273" w:rsidP="00F83273">
      <w:pPr>
        <w:jc w:val="both"/>
      </w:pPr>
      <w:r w:rsidRPr="00F83273">
        <w:t xml:space="preserve"> Iš pradžių paaiškinkite, kaip svarbu ugdyti savo socialinius įgūdžius, mokytis būti su kitais ir tarp kitų, kaip svarbu mokytis spręsti problemas, padėti šalia esančiam. Kartą per mėnesį, klasės valandėlės metu, „matuosite klasės temperatūrą“.</w:t>
      </w:r>
    </w:p>
    <w:p w:rsidR="00F83273" w:rsidRPr="00F83273" w:rsidRDefault="00F83273" w:rsidP="00F83273">
      <w:pPr>
        <w:jc w:val="both"/>
      </w:pPr>
    </w:p>
    <w:p w:rsidR="00F83273" w:rsidRPr="00F83273" w:rsidRDefault="00F83273" w:rsidP="00F83273">
      <w:pPr>
        <w:jc w:val="both"/>
      </w:pPr>
      <w:r w:rsidRPr="00F83273">
        <w:t>1. Pasiruoškite lapelius kiekvienam mokiniui. Mokiniai susirašo skaičius nuo 1 iki 20.</w:t>
      </w:r>
    </w:p>
    <w:p w:rsidR="00F83273" w:rsidRPr="00F83273" w:rsidRDefault="00F83273" w:rsidP="00F83273">
      <w:pPr>
        <w:jc w:val="both"/>
      </w:pPr>
      <w:r w:rsidRPr="00F83273">
        <w:t xml:space="preserve">2. Paaiškinkite, kad kiekvieną teiginį reikia vertinti iki 3 balų (užrašykite lentoje: 0 - niekada, 1- retai ir t.t.) nesitariant, taip, kaip pačiam atrodo. </w:t>
      </w:r>
    </w:p>
    <w:p w:rsidR="00F83273" w:rsidRPr="00F83273" w:rsidRDefault="00F83273" w:rsidP="00F83273">
      <w:pPr>
        <w:jc w:val="both"/>
      </w:pPr>
      <w:r w:rsidRPr="00F83273">
        <w:t>3. Teiginius galite pateikti jums patogiausiu būdu: skaityti po vieną, palaukti, kol įvertina / rodyti per multimediją / padėti ant suolo (tą patį lapą naudosite kaskart per valandėlę, kai „matuosite temperatūrą“, todėl į jį paprašykite nerašyti).</w:t>
      </w:r>
    </w:p>
    <w:p w:rsidR="00AA353B" w:rsidRDefault="00F83273" w:rsidP="00F544EE">
      <w:pPr>
        <w:jc w:val="both"/>
      </w:pPr>
      <w:r w:rsidRPr="00F83273">
        <w:lastRenderedPageBreak/>
        <w:t xml:space="preserve">4. Suveskite duomenis į </w:t>
      </w:r>
      <w:proofErr w:type="spellStart"/>
      <w:r w:rsidRPr="00F83273">
        <w:t>Excell</w:t>
      </w:r>
      <w:proofErr w:type="spellEnd"/>
      <w:r w:rsidRPr="00F83273">
        <w:t xml:space="preserve"> programą, iš karto galėsite matyti vertinimų vidurkius ir tas sritis, į kurias reikia atkreipti dėmesį. Tarkitės su psichologe, dėstančiais mokytojais, vadovėmis, ką galima daryti. Mums svarbu kurti mokiniams palankią socialinę, emocinę ir akademinę aplinką. </w:t>
      </w:r>
    </w:p>
    <w:sectPr w:rsidR="00AA353B" w:rsidSect="007F7B7D">
      <w:pgSz w:w="11906" w:h="16838"/>
      <w:pgMar w:top="993"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1BC"/>
    <w:rsid w:val="000141BC"/>
    <w:rsid w:val="000D3397"/>
    <w:rsid w:val="001106A5"/>
    <w:rsid w:val="001877E7"/>
    <w:rsid w:val="001928AC"/>
    <w:rsid w:val="001D545F"/>
    <w:rsid w:val="00245A1C"/>
    <w:rsid w:val="00262E3D"/>
    <w:rsid w:val="002879A9"/>
    <w:rsid w:val="002A3F5E"/>
    <w:rsid w:val="002C74CB"/>
    <w:rsid w:val="00313AA3"/>
    <w:rsid w:val="00416331"/>
    <w:rsid w:val="00471C81"/>
    <w:rsid w:val="004F19CF"/>
    <w:rsid w:val="005D099E"/>
    <w:rsid w:val="006C0598"/>
    <w:rsid w:val="0079717E"/>
    <w:rsid w:val="007F7B7D"/>
    <w:rsid w:val="00840870"/>
    <w:rsid w:val="0085046E"/>
    <w:rsid w:val="00953A2A"/>
    <w:rsid w:val="00A07D03"/>
    <w:rsid w:val="00A90D40"/>
    <w:rsid w:val="00AA353B"/>
    <w:rsid w:val="00B00A64"/>
    <w:rsid w:val="00B03720"/>
    <w:rsid w:val="00B32260"/>
    <w:rsid w:val="00B5483C"/>
    <w:rsid w:val="00B931E4"/>
    <w:rsid w:val="00C65E30"/>
    <w:rsid w:val="00C72C96"/>
    <w:rsid w:val="00D074FD"/>
    <w:rsid w:val="00D245C0"/>
    <w:rsid w:val="00D27A91"/>
    <w:rsid w:val="00D84861"/>
    <w:rsid w:val="00D9524F"/>
    <w:rsid w:val="00DB5825"/>
    <w:rsid w:val="00E16BB9"/>
    <w:rsid w:val="00E52862"/>
    <w:rsid w:val="00EF7BBA"/>
    <w:rsid w:val="00F408D5"/>
    <w:rsid w:val="00F544EE"/>
    <w:rsid w:val="00F67640"/>
    <w:rsid w:val="00F83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71181B-2841-4DF8-9D7D-B38D8222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41B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semiHidden/>
    <w:unhideWhenUsed/>
    <w:rsid w:val="000141BC"/>
    <w:pPr>
      <w:spacing w:before="100" w:beforeAutospacing="1" w:after="100" w:afterAutospacing="1"/>
    </w:pPr>
  </w:style>
  <w:style w:type="character" w:styleId="Grietas">
    <w:name w:val="Strong"/>
    <w:basedOn w:val="Numatytasispastraiposriftas"/>
    <w:qFormat/>
    <w:rsid w:val="000141BC"/>
    <w:rPr>
      <w:b/>
      <w:bCs/>
    </w:rPr>
  </w:style>
  <w:style w:type="paragraph" w:styleId="Debesliotekstas">
    <w:name w:val="Balloon Text"/>
    <w:basedOn w:val="prastasis"/>
    <w:link w:val="DebesliotekstasDiagrama"/>
    <w:uiPriority w:val="99"/>
    <w:semiHidden/>
    <w:unhideWhenUsed/>
    <w:rsid w:val="001D545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D545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9267</Words>
  <Characters>5283</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mokytoju</dc:creator>
  <cp:lastModifiedBy>alma</cp:lastModifiedBy>
  <cp:revision>2</cp:revision>
  <cp:lastPrinted>2019-11-25T09:02:00Z</cp:lastPrinted>
  <dcterms:created xsi:type="dcterms:W3CDTF">2019-11-25T16:52:00Z</dcterms:created>
  <dcterms:modified xsi:type="dcterms:W3CDTF">2019-11-25T16:52:00Z</dcterms:modified>
</cp:coreProperties>
</file>